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3B9" w:rsidRDefault="007A33B9">
      <w:pPr>
        <w:spacing w:afterAutospacing="1"/>
        <w:jc w:val="center"/>
        <w:rPr>
          <w:b/>
          <w:sz w:val="80"/>
          <w:szCs w:val="80"/>
        </w:rPr>
      </w:pPr>
    </w:p>
    <w:p w:rsidR="007A33B9" w:rsidRDefault="00AE1226">
      <w:pPr>
        <w:spacing w:afterAutospacing="1"/>
        <w:jc w:val="center"/>
        <w:rPr>
          <w:b/>
          <w:sz w:val="80"/>
          <w:szCs w:val="80"/>
        </w:rPr>
      </w:pPr>
      <w:r>
        <w:rPr>
          <w:b/>
          <w:sz w:val="80"/>
          <w:szCs w:val="80"/>
        </w:rPr>
        <w:t>TŘÍDNÍ VZDĚLÁVACÍ PLÁN</w:t>
      </w:r>
    </w:p>
    <w:p w:rsidR="007A33B9" w:rsidRDefault="007A33B9">
      <w:pPr>
        <w:spacing w:afterAutospacing="1"/>
        <w:jc w:val="center"/>
        <w:rPr>
          <w:b/>
          <w:sz w:val="80"/>
          <w:szCs w:val="80"/>
        </w:rPr>
      </w:pPr>
    </w:p>
    <w:p w:rsidR="007A33B9" w:rsidRDefault="00AE1226">
      <w:pPr>
        <w:spacing w:afterAutospacing="1"/>
        <w:jc w:val="center"/>
        <w:rPr>
          <w:b/>
          <w:sz w:val="70"/>
          <w:szCs w:val="70"/>
        </w:rPr>
      </w:pPr>
      <w:r>
        <w:rPr>
          <w:b/>
          <w:sz w:val="70"/>
          <w:szCs w:val="70"/>
        </w:rPr>
        <w:t>TŘÍDA BERUŠKY</w:t>
      </w:r>
    </w:p>
    <w:p w:rsidR="007A33B9" w:rsidRDefault="00647D20">
      <w:pPr>
        <w:spacing w:afterAutospacing="1"/>
        <w:jc w:val="center"/>
      </w:pPr>
      <w:r>
        <w:rPr>
          <w:sz w:val="48"/>
          <w:szCs w:val="48"/>
        </w:rPr>
        <w:t>(ŠKOLNÍ ROK 2021</w:t>
      </w:r>
      <w:r w:rsidR="00AE1226">
        <w:rPr>
          <w:sz w:val="48"/>
          <w:szCs w:val="48"/>
        </w:rPr>
        <w:t>/202</w:t>
      </w:r>
      <w:r>
        <w:rPr>
          <w:sz w:val="48"/>
          <w:szCs w:val="48"/>
        </w:rPr>
        <w:t>2)</w:t>
      </w:r>
    </w:p>
    <w:p w:rsidR="007A33B9" w:rsidRDefault="007A33B9">
      <w:pPr>
        <w:spacing w:afterAutospacing="1"/>
        <w:jc w:val="center"/>
        <w:rPr>
          <w:b/>
          <w:sz w:val="60"/>
          <w:szCs w:val="60"/>
        </w:rPr>
      </w:pPr>
    </w:p>
    <w:p w:rsidR="007A33B9" w:rsidRDefault="007A33B9">
      <w:pPr>
        <w:spacing w:afterAutospacing="1"/>
        <w:jc w:val="center"/>
        <w:rPr>
          <w:b/>
          <w:sz w:val="60"/>
          <w:szCs w:val="60"/>
        </w:rPr>
      </w:pPr>
    </w:p>
    <w:p w:rsidR="007A33B9" w:rsidRDefault="007A33B9">
      <w:pPr>
        <w:spacing w:afterAutospacing="1"/>
        <w:jc w:val="center"/>
        <w:rPr>
          <w:b/>
          <w:sz w:val="60"/>
          <w:szCs w:val="60"/>
        </w:rPr>
      </w:pPr>
    </w:p>
    <w:p w:rsidR="007A33B9" w:rsidRDefault="007A33B9">
      <w:pPr>
        <w:spacing w:afterAutospacing="1"/>
        <w:jc w:val="center"/>
        <w:rPr>
          <w:b/>
          <w:sz w:val="60"/>
          <w:szCs w:val="60"/>
        </w:rPr>
      </w:pPr>
    </w:p>
    <w:p w:rsidR="007A33B9" w:rsidRDefault="00AE1226">
      <w:pPr>
        <w:spacing w:afterAutospacing="1"/>
        <w:jc w:val="center"/>
        <w:rPr>
          <w:sz w:val="40"/>
          <w:szCs w:val="40"/>
        </w:rPr>
      </w:pPr>
      <w:r>
        <w:rPr>
          <w:sz w:val="40"/>
          <w:szCs w:val="40"/>
        </w:rPr>
        <w:t>Třídní učitelky:</w:t>
      </w:r>
    </w:p>
    <w:p w:rsidR="007A33B9" w:rsidRDefault="00647D20">
      <w:pPr>
        <w:spacing w:afterAutospacing="1"/>
        <w:jc w:val="center"/>
        <w:rPr>
          <w:sz w:val="40"/>
          <w:szCs w:val="40"/>
        </w:rPr>
      </w:pPr>
      <w:r>
        <w:rPr>
          <w:sz w:val="40"/>
          <w:szCs w:val="40"/>
        </w:rPr>
        <w:t xml:space="preserve">Bc. Ivana Hrušková, Bc. Petra Pešková, Mgr. Kateřina </w:t>
      </w:r>
      <w:proofErr w:type="spellStart"/>
      <w:r>
        <w:rPr>
          <w:sz w:val="40"/>
          <w:szCs w:val="40"/>
        </w:rPr>
        <w:t>Reifová</w:t>
      </w:r>
      <w:proofErr w:type="spellEnd"/>
      <w:r>
        <w:rPr>
          <w:sz w:val="40"/>
          <w:szCs w:val="40"/>
        </w:rPr>
        <w:t>, Marie Pavlasová</w:t>
      </w:r>
    </w:p>
    <w:p w:rsidR="00647D20" w:rsidRDefault="00647D20">
      <w:pPr>
        <w:spacing w:afterAutospacing="1"/>
        <w:jc w:val="center"/>
      </w:pPr>
    </w:p>
    <w:p w:rsidR="007A33B9" w:rsidRDefault="00AE1226">
      <w:pPr>
        <w:pStyle w:val="Odstavecseseznamem"/>
        <w:numPr>
          <w:ilvl w:val="0"/>
          <w:numId w:val="3"/>
        </w:numPr>
        <w:spacing w:afterAutospacing="1"/>
        <w:ind w:left="426"/>
        <w:jc w:val="both"/>
        <w:rPr>
          <w:sz w:val="32"/>
          <w:szCs w:val="32"/>
        </w:rPr>
      </w:pPr>
      <w:r>
        <w:rPr>
          <w:b/>
          <w:sz w:val="32"/>
          <w:szCs w:val="32"/>
        </w:rPr>
        <w:lastRenderedPageBreak/>
        <w:t>PŘEDSTAVENÍ TŘÍDY</w:t>
      </w:r>
    </w:p>
    <w:p w:rsidR="007A33B9" w:rsidRDefault="00AE1226">
      <w:pPr>
        <w:pStyle w:val="Odstavecseseznamem"/>
        <w:spacing w:afterAutospacing="1"/>
        <w:ind w:left="426" w:firstLine="282"/>
        <w:jc w:val="both"/>
      </w:pPr>
      <w:r>
        <w:rPr>
          <w:sz w:val="24"/>
          <w:szCs w:val="24"/>
        </w:rPr>
        <w:t>Tř</w:t>
      </w:r>
      <w:r w:rsidR="00647D20">
        <w:rPr>
          <w:sz w:val="24"/>
          <w:szCs w:val="24"/>
        </w:rPr>
        <w:t>ídu Berušek navštěvuje celkem 25</w:t>
      </w:r>
      <w:r w:rsidR="0085476A">
        <w:rPr>
          <w:sz w:val="24"/>
          <w:szCs w:val="24"/>
        </w:rPr>
        <w:t xml:space="preserve"> dětí, z toho 10 dívek a 15</w:t>
      </w:r>
      <w:r>
        <w:rPr>
          <w:sz w:val="24"/>
          <w:szCs w:val="24"/>
        </w:rPr>
        <w:t xml:space="preserve"> chlapců. Tuto třídu navštěvují děti ve věkovém rozmezí od necelých třech let do čtyř let. Vzhledem k věkovému složení dětí jsou ve třídě uzpůsobeny pomůcky a hračky tak, aby odpovídaly potřebám a schopnostem dětí a zároveň aby splňovaly veškerá bezpečnostní kritéria.</w:t>
      </w:r>
    </w:p>
    <w:p w:rsidR="007A33B9" w:rsidRDefault="00AE1226">
      <w:pPr>
        <w:pStyle w:val="Odstavecseseznamem"/>
        <w:spacing w:afterAutospacing="1"/>
        <w:ind w:left="426" w:firstLine="282"/>
        <w:jc w:val="both"/>
        <w:rPr>
          <w:sz w:val="24"/>
          <w:szCs w:val="24"/>
        </w:rPr>
      </w:pPr>
      <w:r>
        <w:rPr>
          <w:sz w:val="24"/>
          <w:szCs w:val="24"/>
        </w:rPr>
        <w:t xml:space="preserve">Děti ze třídy Berušek milují hudbu a zpěv, </w:t>
      </w:r>
      <w:r w:rsidR="0085476A">
        <w:rPr>
          <w:sz w:val="24"/>
          <w:szCs w:val="24"/>
        </w:rPr>
        <w:t xml:space="preserve">básničky s pohybem, </w:t>
      </w:r>
      <w:r>
        <w:rPr>
          <w:sz w:val="24"/>
          <w:szCs w:val="24"/>
        </w:rPr>
        <w:t>rády tancují, c</w:t>
      </w:r>
      <w:r w:rsidR="0085476A">
        <w:rPr>
          <w:sz w:val="24"/>
          <w:szCs w:val="24"/>
        </w:rPr>
        <w:t>vičí, malují, tvoří</w:t>
      </w:r>
      <w:r>
        <w:rPr>
          <w:sz w:val="24"/>
          <w:szCs w:val="24"/>
        </w:rPr>
        <w:t xml:space="preserve"> i se zajímají o dění kolem sebe.</w:t>
      </w:r>
    </w:p>
    <w:p w:rsidR="007A33B9" w:rsidRDefault="00AE1226">
      <w:pPr>
        <w:pStyle w:val="Odstavecseseznamem"/>
        <w:spacing w:afterAutospacing="1"/>
        <w:ind w:left="425" w:firstLine="284"/>
        <w:jc w:val="both"/>
        <w:rPr>
          <w:sz w:val="24"/>
          <w:szCs w:val="24"/>
        </w:rPr>
      </w:pPr>
      <w:r>
        <w:rPr>
          <w:sz w:val="24"/>
          <w:szCs w:val="24"/>
        </w:rPr>
        <w:t>Třída Berušek se nachází v přízemí hlavní budovy mateřské školy. Tato třída je rozdělena na dvě části. První část je herna, která slouží zároveň i jako odpočinková místnost, a druhá část je pracovna se stolečky, která je též využívána pro stolování a výtvarné aktivity. Po třídě je rozmístěno 7 center aktivit: domácnost; pokusy a objevy; dram</w:t>
      </w:r>
      <w:r w:rsidR="0085476A">
        <w:rPr>
          <w:sz w:val="24"/>
          <w:szCs w:val="24"/>
        </w:rPr>
        <w:t xml:space="preserve">atika; hudba; kostky; ateliér; </w:t>
      </w:r>
      <w:r>
        <w:rPr>
          <w:sz w:val="24"/>
          <w:szCs w:val="24"/>
        </w:rPr>
        <w:t>knihy a písmena;</w:t>
      </w:r>
      <w:r w:rsidR="0085476A">
        <w:rPr>
          <w:sz w:val="24"/>
          <w:szCs w:val="24"/>
        </w:rPr>
        <w:t xml:space="preserve"> dílna; manipulace a stolní hry. Od září s dětmi máme řízené činnosti a postupně zapojujeme centra aktivit, kde děti pracují v malých skupinkách</w:t>
      </w:r>
      <w:r>
        <w:rPr>
          <w:sz w:val="24"/>
          <w:szCs w:val="24"/>
        </w:rPr>
        <w:t>. P</w:t>
      </w:r>
      <w:r w:rsidR="0085476A">
        <w:rPr>
          <w:sz w:val="24"/>
          <w:szCs w:val="24"/>
        </w:rPr>
        <w:t>rostor herny</w:t>
      </w:r>
      <w:r>
        <w:rPr>
          <w:sz w:val="24"/>
          <w:szCs w:val="24"/>
        </w:rPr>
        <w:t xml:space="preserve"> je vyzdoben obrázky pravidel třídy, jež dětem slouží k upevňování si těchto pravidel. </w:t>
      </w:r>
    </w:p>
    <w:p w:rsidR="0085476A" w:rsidRDefault="0085476A">
      <w:pPr>
        <w:pStyle w:val="Odstavecseseznamem"/>
        <w:spacing w:afterAutospacing="1"/>
        <w:ind w:left="425" w:firstLine="284"/>
        <w:jc w:val="both"/>
        <w:rPr>
          <w:sz w:val="24"/>
          <w:szCs w:val="24"/>
        </w:rPr>
      </w:pPr>
    </w:p>
    <w:p w:rsidR="007A33B9" w:rsidRDefault="00AE1226">
      <w:pPr>
        <w:pStyle w:val="Odstavecseseznamem"/>
        <w:numPr>
          <w:ilvl w:val="0"/>
          <w:numId w:val="3"/>
        </w:numPr>
        <w:spacing w:afterAutospacing="1"/>
        <w:ind w:left="426"/>
        <w:jc w:val="both"/>
        <w:rPr>
          <w:sz w:val="32"/>
          <w:szCs w:val="32"/>
        </w:rPr>
      </w:pPr>
      <w:r>
        <w:rPr>
          <w:b/>
          <w:sz w:val="32"/>
          <w:szCs w:val="32"/>
        </w:rPr>
        <w:t>MATERIÁLNÍ VYBAVENÍ TŘÍDY</w:t>
      </w:r>
    </w:p>
    <w:p w:rsidR="007A33B9" w:rsidRDefault="00AE1226">
      <w:pPr>
        <w:pStyle w:val="Normlnweb"/>
        <w:spacing w:beforeAutospacing="0" w:afterAutospacing="0"/>
        <w:ind w:left="357" w:firstLine="352"/>
        <w:jc w:val="both"/>
        <w:rPr>
          <w:rFonts w:ascii="Calibri" w:hAnsi="Calibri"/>
        </w:rPr>
      </w:pPr>
      <w:r>
        <w:rPr>
          <w:rFonts w:ascii="Calibri" w:hAnsi="Calibri"/>
        </w:rPr>
        <w:t xml:space="preserve">Vybavení třídy a hračky odpovídají věku dětí. Pomůcky pro tělovýchovnou chvilku jsou umístěny ve skladu, který sousedí s pracovnou. V tomto skladu je též umístěn didaktický materiál pro učitelky. Hračky jsou dětem volně přístupné a rozdělené dle center aktivit. V centrech Dílna a Domácnost mají děti možnost užívat dětské nářadí a nádobí, v centru Knihy a písmena mají k dispozici bohatě vybavenou knihovničku. Centrum Manipulace je vybaveno deskovými, didaktickými a konstrukčními hrami. V centrech Hudba a Dramatika mohou děti využívat masky, obleky i hrát na dětské hudební nástroje. Centrum Pokusy a objevy vybízí děti ke zkoumání všeho, čím se obklopují. Toto centrum je vybaveno přírodninami a lupami. V centru Ateliér se děti seznamují s různorodými výtvarnými technikami – pracují zde s papírem, nůžkami, lepidlem, temperami, </w:t>
      </w:r>
      <w:proofErr w:type="spellStart"/>
      <w:r>
        <w:rPr>
          <w:rFonts w:ascii="Calibri" w:hAnsi="Calibri"/>
        </w:rPr>
        <w:t>vodovkami</w:t>
      </w:r>
      <w:proofErr w:type="spellEnd"/>
      <w:r>
        <w:rPr>
          <w:rFonts w:ascii="Calibri" w:hAnsi="Calibri"/>
        </w:rPr>
        <w:t>, tuží, látkami, vlnou, modelovací hmotou.</w:t>
      </w:r>
    </w:p>
    <w:p w:rsidR="007A33B9" w:rsidRDefault="00AE1226">
      <w:pPr>
        <w:pStyle w:val="Normlnweb"/>
        <w:spacing w:beforeAutospacing="0" w:afterAutospacing="0"/>
        <w:ind w:left="357" w:firstLine="352"/>
        <w:jc w:val="both"/>
        <w:rPr>
          <w:rFonts w:ascii="Calibri" w:hAnsi="Calibri"/>
        </w:rPr>
      </w:pPr>
      <w:r>
        <w:rPr>
          <w:rFonts w:ascii="Calibri" w:hAnsi="Calibri"/>
        </w:rPr>
        <w:t>Herna je vybavena barevnými skříňkami se zásuvkami, kde jsou uloženy stavebnice, stolní hry a hračky. Děti mohou využívat pro svou hru kuchyňku, kočárky, dětskou knihovničku, velké molitanové kostky</w:t>
      </w:r>
      <w:r w:rsidR="0056610E">
        <w:rPr>
          <w:rFonts w:ascii="Calibri" w:hAnsi="Calibri"/>
        </w:rPr>
        <w:t>, auta a skákací oslíky</w:t>
      </w:r>
      <w:r>
        <w:rPr>
          <w:rFonts w:ascii="Calibri" w:hAnsi="Calibri"/>
        </w:rPr>
        <w:t>.</w:t>
      </w:r>
    </w:p>
    <w:p w:rsidR="007A33B9" w:rsidRDefault="00AE1226">
      <w:pPr>
        <w:pStyle w:val="Normlnweb"/>
        <w:spacing w:beforeAutospacing="0" w:afterAutospacing="0"/>
        <w:ind w:left="357" w:firstLine="352"/>
        <w:jc w:val="both"/>
        <w:rPr>
          <w:rFonts w:ascii="Calibri" w:hAnsi="Calibri"/>
        </w:rPr>
      </w:pPr>
      <w:r>
        <w:rPr>
          <w:rFonts w:ascii="Calibri" w:hAnsi="Calibri"/>
        </w:rPr>
        <w:t>Za oddělovací stěnou vedle herny se nachází prostor pro lehátka a lůžkoviny.</w:t>
      </w:r>
    </w:p>
    <w:p w:rsidR="007A33B9" w:rsidRDefault="00AE1226">
      <w:pPr>
        <w:pStyle w:val="Normlnweb"/>
        <w:spacing w:beforeAutospacing="0" w:afterAutospacing="0"/>
        <w:ind w:left="357" w:firstLine="352"/>
        <w:jc w:val="both"/>
        <w:rPr>
          <w:rFonts w:ascii="Calibri" w:hAnsi="Calibri"/>
        </w:rPr>
      </w:pPr>
      <w:r>
        <w:rPr>
          <w:rFonts w:ascii="Calibri" w:hAnsi="Calibri"/>
        </w:rPr>
        <w:t>V jídelně u stolečku má každé dítě své místo i židličku označeno svou značkou. Nachází se zde i učitelský stůl a koutek pro pitný režim.</w:t>
      </w:r>
    </w:p>
    <w:p w:rsidR="007A33B9" w:rsidRDefault="00AE1226">
      <w:pPr>
        <w:pStyle w:val="Normlnweb"/>
        <w:spacing w:beforeAutospacing="0" w:afterAutospacing="0"/>
        <w:ind w:left="357" w:firstLine="352"/>
        <w:jc w:val="both"/>
        <w:rPr>
          <w:rFonts w:ascii="Calibri" w:hAnsi="Calibri"/>
        </w:rPr>
      </w:pPr>
      <w:r>
        <w:rPr>
          <w:rFonts w:ascii="Calibri" w:hAnsi="Calibri"/>
        </w:rPr>
        <w:t xml:space="preserve">Umývárna i šatna jsou přizpůsobeny věku dětí. V šatně má každé z dětí své místo na oblečení, obuv i osobní věci. Holínky mají děti uloženy v šatně na své značce. Pláštěnku mají pověšenou na věšáku </w:t>
      </w:r>
      <w:r w:rsidR="00947498">
        <w:rPr>
          <w:rFonts w:ascii="Calibri" w:hAnsi="Calibri"/>
        </w:rPr>
        <w:t xml:space="preserve">na chodbě </w:t>
      </w:r>
      <w:r>
        <w:rPr>
          <w:rFonts w:ascii="Calibri" w:hAnsi="Calibri"/>
        </w:rPr>
        <w:t>s ramínky, přičemž každé z dětí má sv</w:t>
      </w:r>
      <w:r w:rsidR="00947498">
        <w:rPr>
          <w:rFonts w:ascii="Calibri" w:hAnsi="Calibri"/>
        </w:rPr>
        <w:t>é ramínko označeno svou značkou. Na chodbě na skříňce</w:t>
      </w:r>
      <w:r>
        <w:rPr>
          <w:rFonts w:ascii="Calibri" w:hAnsi="Calibri"/>
        </w:rPr>
        <w:t xml:space="preserve"> jsou rovněž uloženy reflexní vesty pro děti. V umývárně má každé z dětí na věšáčku svůj ručník, přičemž věšáčky jsou označeny </w:t>
      </w:r>
      <w:r>
        <w:rPr>
          <w:rFonts w:ascii="Calibri" w:hAnsi="Calibri"/>
        </w:rPr>
        <w:lastRenderedPageBreak/>
        <w:t>značkou dětí. Toalety jsou rozděleny na dívčí a chlapecké, a to pomocí obrázku chlapce a holčičky.</w:t>
      </w:r>
    </w:p>
    <w:p w:rsidR="007A33B9" w:rsidRDefault="00AE1226">
      <w:pPr>
        <w:pStyle w:val="Normlnweb"/>
        <w:spacing w:beforeAutospacing="0" w:afterAutospacing="0"/>
        <w:ind w:left="357" w:firstLine="352"/>
        <w:jc w:val="both"/>
        <w:rPr>
          <w:rFonts w:ascii="Calibri" w:hAnsi="Calibri"/>
        </w:rPr>
      </w:pPr>
      <w:r>
        <w:rPr>
          <w:rFonts w:ascii="Calibri" w:hAnsi="Calibri"/>
        </w:rPr>
        <w:t xml:space="preserve">Při pobytu venku děti využívají malou zahradu a od 2. pololetí školního roku i velkou zahradu mateřské školy. Na malé zahradě mají k dispozici herní domeček, pískoviště, herní prvek se skluzavkou, kočárky s panenkami, </w:t>
      </w:r>
      <w:proofErr w:type="spellStart"/>
      <w:r>
        <w:rPr>
          <w:rFonts w:ascii="Calibri" w:hAnsi="Calibri"/>
        </w:rPr>
        <w:t>odrážedla</w:t>
      </w:r>
      <w:proofErr w:type="spellEnd"/>
      <w:r>
        <w:rPr>
          <w:rFonts w:ascii="Calibri" w:hAnsi="Calibri"/>
        </w:rPr>
        <w:t xml:space="preserve"> </w:t>
      </w:r>
      <w:r w:rsidR="00664A9C">
        <w:rPr>
          <w:rFonts w:ascii="Calibri" w:hAnsi="Calibri"/>
        </w:rPr>
        <w:t xml:space="preserve">umělé sekačky tunel </w:t>
      </w:r>
      <w:r>
        <w:rPr>
          <w:rFonts w:ascii="Calibri" w:hAnsi="Calibri"/>
        </w:rPr>
        <w:t xml:space="preserve">a dvě pružinové houpačky. Mohou též využívat stolek s židličkami a lavičkami, a to při </w:t>
      </w:r>
      <w:r w:rsidR="00664A9C">
        <w:rPr>
          <w:rFonts w:ascii="Calibri" w:hAnsi="Calibri"/>
        </w:rPr>
        <w:t xml:space="preserve">malování pastelkami a </w:t>
      </w:r>
      <w:r>
        <w:rPr>
          <w:rFonts w:ascii="Calibri" w:hAnsi="Calibri"/>
        </w:rPr>
        <w:t xml:space="preserve">prohlížení dětských knížek. </w:t>
      </w:r>
      <w:r w:rsidR="00664A9C">
        <w:rPr>
          <w:rFonts w:ascii="Calibri" w:hAnsi="Calibri"/>
        </w:rPr>
        <w:t xml:space="preserve">Na zadní straně domečku je umístěna tabule, kde mají děti možnost malovat křídami. </w:t>
      </w:r>
      <w:r>
        <w:rPr>
          <w:rFonts w:ascii="Calibri" w:hAnsi="Calibri"/>
        </w:rPr>
        <w:t xml:space="preserve">Velká zahrada dětem nabízí dřevěné herní prvky (loď a mašinku se skluzavkou), pružinové houpačky, pískoviště, velká auta a traktory, dřevěný domeček, kočárky. </w:t>
      </w:r>
    </w:p>
    <w:p w:rsidR="007A33B9" w:rsidRDefault="00AE1226">
      <w:pPr>
        <w:pStyle w:val="Normlnweb"/>
        <w:spacing w:beforeAutospacing="0" w:afterAutospacing="0"/>
        <w:ind w:left="357" w:firstLine="352"/>
        <w:jc w:val="both"/>
        <w:rPr>
          <w:rFonts w:ascii="Calibri" w:hAnsi="Calibri"/>
        </w:rPr>
      </w:pPr>
      <w:r>
        <w:rPr>
          <w:rFonts w:ascii="Calibri" w:hAnsi="Calibri"/>
        </w:rPr>
        <w:t>Jednou týdně děti využívají dopravní hřiště na zahradě mateřské školy, kde si upevňují pravidla silničního provozu. Třída Berušek dochází na dopravní hřiště až od 2. pololetí školního roku, a to z důvodu věkového složení třídy. Na jízdu si mohou děti vybrat z několika dopravních prostředků, které si půjčují ve skladu dopravních prostředků v MŠ. Při využívání dopravního hřiště je nutné, aby každé dítě bylo vybaveno vlastní seřízenou cyklistickou helmou.</w:t>
      </w:r>
    </w:p>
    <w:p w:rsidR="007A33B9" w:rsidRDefault="007A33B9">
      <w:pPr>
        <w:pStyle w:val="Normlnweb"/>
        <w:ind w:left="360" w:firstLine="349"/>
        <w:jc w:val="both"/>
        <w:rPr>
          <w:rFonts w:ascii="Calibri" w:hAnsi="Calibri"/>
        </w:rPr>
      </w:pPr>
    </w:p>
    <w:p w:rsidR="007A33B9" w:rsidRDefault="00AE1226">
      <w:pPr>
        <w:pStyle w:val="Odstavecseseznamem"/>
        <w:numPr>
          <w:ilvl w:val="0"/>
          <w:numId w:val="3"/>
        </w:numPr>
        <w:spacing w:afterAutospacing="1"/>
        <w:ind w:left="426"/>
        <w:jc w:val="both"/>
        <w:rPr>
          <w:b/>
          <w:sz w:val="32"/>
          <w:szCs w:val="32"/>
        </w:rPr>
      </w:pPr>
      <w:r>
        <w:rPr>
          <w:b/>
          <w:sz w:val="32"/>
          <w:szCs w:val="32"/>
        </w:rPr>
        <w:t>ORGANIZAČNÍ ZAJIŠTĚNÍ CHODU TŘÍDY Z POHLEDU KOMPLEXNÍ FUNKČNOSTI</w:t>
      </w:r>
    </w:p>
    <w:p w:rsidR="007A33B9" w:rsidRDefault="00AE1226">
      <w:pPr>
        <w:pStyle w:val="LO-normal"/>
        <w:spacing w:afterAutospacing="1"/>
        <w:ind w:left="709"/>
        <w:jc w:val="both"/>
        <w:rPr>
          <w:color w:val="auto"/>
          <w:sz w:val="28"/>
          <w:szCs w:val="28"/>
        </w:rPr>
      </w:pPr>
      <w:r>
        <w:rPr>
          <w:b/>
          <w:color w:val="auto"/>
          <w:sz w:val="28"/>
          <w:szCs w:val="28"/>
        </w:rPr>
        <w:t>SCHÁZENÍ A ROZCHÁZENÍ DĚTÍ</w:t>
      </w:r>
    </w:p>
    <w:p w:rsidR="007A33B9" w:rsidRDefault="00AE1226">
      <w:pPr>
        <w:pStyle w:val="LO-normal"/>
        <w:spacing w:afterAutospacing="1"/>
        <w:ind w:left="709" w:firstLine="143"/>
        <w:jc w:val="both"/>
        <w:rPr>
          <w:color w:val="auto"/>
          <w:sz w:val="24"/>
          <w:szCs w:val="24"/>
        </w:rPr>
      </w:pPr>
      <w:r>
        <w:rPr>
          <w:color w:val="auto"/>
          <w:sz w:val="24"/>
          <w:szCs w:val="24"/>
        </w:rPr>
        <w:t xml:space="preserve">Provoz MŠ je od 6.15 hod. do 16.30 hod. </w:t>
      </w:r>
    </w:p>
    <w:p w:rsidR="007A33B9" w:rsidRDefault="00AE1226">
      <w:pPr>
        <w:pStyle w:val="LO-normal"/>
        <w:spacing w:afterAutospacing="1"/>
        <w:ind w:left="709" w:firstLine="143"/>
        <w:jc w:val="both"/>
        <w:rPr>
          <w:color w:val="auto"/>
          <w:sz w:val="28"/>
          <w:szCs w:val="28"/>
        </w:rPr>
      </w:pPr>
      <w:r>
        <w:rPr>
          <w:color w:val="auto"/>
          <w:sz w:val="24"/>
          <w:szCs w:val="24"/>
        </w:rPr>
        <w:t>Třída Berušek plní tzv. funkci sběrné třídy</w:t>
      </w:r>
      <w:r w:rsidR="00664A9C">
        <w:rPr>
          <w:color w:val="auto"/>
          <w:sz w:val="24"/>
          <w:szCs w:val="24"/>
        </w:rPr>
        <w:t xml:space="preserve">, kde se děti z celé MŠ </w:t>
      </w:r>
      <w:proofErr w:type="gramStart"/>
      <w:r w:rsidR="00664A9C">
        <w:rPr>
          <w:color w:val="auto"/>
          <w:sz w:val="24"/>
          <w:szCs w:val="24"/>
        </w:rPr>
        <w:t>schází</w:t>
      </w:r>
      <w:proofErr w:type="gramEnd"/>
      <w:r>
        <w:rPr>
          <w:color w:val="auto"/>
          <w:sz w:val="24"/>
          <w:szCs w:val="24"/>
        </w:rPr>
        <w:t xml:space="preserve"> v době od 6.15 do 7.15 hod. </w:t>
      </w:r>
      <w:r w:rsidR="00664A9C">
        <w:rPr>
          <w:color w:val="auto"/>
          <w:sz w:val="24"/>
          <w:szCs w:val="24"/>
        </w:rPr>
        <w:t xml:space="preserve">Děti z ostatních tříd </w:t>
      </w:r>
      <w:proofErr w:type="gramStart"/>
      <w:r w:rsidR="00664A9C">
        <w:rPr>
          <w:color w:val="auto"/>
          <w:sz w:val="24"/>
          <w:szCs w:val="24"/>
        </w:rPr>
        <w:t>přechází</w:t>
      </w:r>
      <w:proofErr w:type="gramEnd"/>
      <w:r>
        <w:rPr>
          <w:color w:val="auto"/>
          <w:sz w:val="24"/>
          <w:szCs w:val="24"/>
        </w:rPr>
        <w:t xml:space="preserve"> do své třídy v 7.15 hod. </w:t>
      </w:r>
    </w:p>
    <w:p w:rsidR="007A33B9" w:rsidRDefault="00AE1226">
      <w:pPr>
        <w:pStyle w:val="LO-normal"/>
        <w:spacing w:afterAutospacing="1"/>
        <w:ind w:left="709" w:firstLine="143"/>
        <w:jc w:val="both"/>
        <w:rPr>
          <w:color w:val="auto"/>
          <w:sz w:val="28"/>
          <w:szCs w:val="28"/>
        </w:rPr>
      </w:pPr>
      <w:r>
        <w:rPr>
          <w:color w:val="auto"/>
          <w:sz w:val="24"/>
          <w:szCs w:val="24"/>
        </w:rPr>
        <w:t>Vyzvedávání po obědě je od 12.15 - 12.30 hod.</w:t>
      </w:r>
    </w:p>
    <w:p w:rsidR="007A33B9" w:rsidRDefault="00AE1226">
      <w:pPr>
        <w:pStyle w:val="LO-normal"/>
        <w:spacing w:afterAutospacing="1"/>
        <w:ind w:left="709" w:firstLine="143"/>
        <w:jc w:val="both"/>
        <w:rPr>
          <w:color w:val="auto"/>
          <w:sz w:val="24"/>
          <w:szCs w:val="24"/>
        </w:rPr>
      </w:pPr>
      <w:r>
        <w:rPr>
          <w:color w:val="auto"/>
          <w:sz w:val="24"/>
          <w:szCs w:val="24"/>
        </w:rPr>
        <w:t>Vyzvedávání odpoledne je možné po svačině, a to od 14.30 hod. MŠ je nutné opustit nejdéle v 16.30 hod.</w:t>
      </w:r>
    </w:p>
    <w:p w:rsidR="007A33B9" w:rsidRDefault="00AE1226">
      <w:pPr>
        <w:pStyle w:val="LO-normal"/>
        <w:spacing w:afterAutospacing="1"/>
        <w:ind w:left="709" w:firstLine="143"/>
        <w:jc w:val="both"/>
        <w:rPr>
          <w:color w:val="auto"/>
          <w:sz w:val="24"/>
          <w:szCs w:val="24"/>
        </w:rPr>
      </w:pPr>
      <w:r>
        <w:rPr>
          <w:color w:val="auto"/>
          <w:sz w:val="24"/>
          <w:szCs w:val="24"/>
        </w:rPr>
        <w:t>Odpolední odpočinek a relaxace probíhají nenásilně, děti poslouch</w:t>
      </w:r>
      <w:r w:rsidR="00664A9C">
        <w:rPr>
          <w:color w:val="auto"/>
          <w:sz w:val="24"/>
          <w:szCs w:val="24"/>
        </w:rPr>
        <w:t>ají čtenou pohádku. V době od 14.3</w:t>
      </w:r>
      <w:r>
        <w:rPr>
          <w:color w:val="auto"/>
          <w:sz w:val="24"/>
          <w:szCs w:val="24"/>
        </w:rPr>
        <w:t>0 – 16.30 hod. se děti věnují volné hře ve třídě Berušek nebo navštěvují školní zahradu MŠ (dle počasí).</w:t>
      </w:r>
    </w:p>
    <w:p w:rsidR="00664A9C" w:rsidRDefault="00664A9C">
      <w:pPr>
        <w:pStyle w:val="LO-normal"/>
        <w:spacing w:afterAutospacing="1"/>
        <w:ind w:left="709" w:firstLine="143"/>
        <w:jc w:val="both"/>
        <w:rPr>
          <w:color w:val="auto"/>
          <w:sz w:val="24"/>
          <w:szCs w:val="24"/>
        </w:rPr>
      </w:pPr>
    </w:p>
    <w:p w:rsidR="00664A9C" w:rsidRDefault="00664A9C">
      <w:pPr>
        <w:pStyle w:val="LO-normal"/>
        <w:spacing w:afterAutospacing="1"/>
        <w:ind w:left="709" w:firstLine="143"/>
        <w:jc w:val="both"/>
        <w:rPr>
          <w:color w:val="auto"/>
          <w:sz w:val="24"/>
          <w:szCs w:val="24"/>
        </w:rPr>
      </w:pPr>
    </w:p>
    <w:p w:rsidR="00664A9C" w:rsidRDefault="00664A9C">
      <w:pPr>
        <w:pStyle w:val="LO-normal"/>
        <w:spacing w:afterAutospacing="1"/>
        <w:ind w:left="709" w:firstLine="143"/>
        <w:jc w:val="both"/>
        <w:rPr>
          <w:color w:val="auto"/>
          <w:sz w:val="24"/>
          <w:szCs w:val="24"/>
        </w:rPr>
      </w:pPr>
    </w:p>
    <w:p w:rsidR="007A33B9" w:rsidRDefault="007A33B9">
      <w:pPr>
        <w:pStyle w:val="LO-normal"/>
        <w:spacing w:afterAutospacing="1"/>
        <w:ind w:left="709" w:firstLine="143"/>
        <w:jc w:val="both"/>
        <w:rPr>
          <w:color w:val="auto"/>
          <w:sz w:val="28"/>
          <w:szCs w:val="28"/>
        </w:rPr>
      </w:pPr>
    </w:p>
    <w:p w:rsidR="007A33B9" w:rsidRDefault="00AE1226">
      <w:pPr>
        <w:pStyle w:val="LO-normal"/>
        <w:spacing w:afterAutospacing="1"/>
        <w:ind w:left="720"/>
        <w:jc w:val="both"/>
        <w:rPr>
          <w:b/>
          <w:color w:val="auto"/>
          <w:sz w:val="28"/>
          <w:szCs w:val="28"/>
        </w:rPr>
      </w:pPr>
      <w:r>
        <w:rPr>
          <w:b/>
          <w:color w:val="auto"/>
          <w:sz w:val="28"/>
          <w:szCs w:val="28"/>
        </w:rPr>
        <w:lastRenderedPageBreak/>
        <w:t>REŽIM DNE</w:t>
      </w:r>
    </w:p>
    <w:tbl>
      <w:tblPr>
        <w:tblW w:w="8505" w:type="dxa"/>
        <w:tblInd w:w="817"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Look w:val="04A0"/>
      </w:tblPr>
      <w:tblGrid>
        <w:gridCol w:w="1939"/>
        <w:gridCol w:w="6566"/>
      </w:tblGrid>
      <w:tr w:rsidR="007A33B9">
        <w:trPr>
          <w:trHeight w:val="293"/>
        </w:trPr>
        <w:tc>
          <w:tcPr>
            <w:tcW w:w="1939" w:type="dxa"/>
            <w:tcBorders>
              <w:top w:val="single" w:sz="12" w:space="0" w:color="000000"/>
              <w:left w:val="single" w:sz="12" w:space="0" w:color="000000"/>
              <w:bottom w:val="single" w:sz="4" w:space="0" w:color="000000"/>
              <w:right w:val="single" w:sz="12" w:space="0" w:color="000000"/>
            </w:tcBorders>
            <w:shd w:val="clear" w:color="auto" w:fill="auto"/>
          </w:tcPr>
          <w:p w:rsidR="007A33B9" w:rsidRDefault="00AE1226">
            <w:pPr>
              <w:pStyle w:val="LO-normal"/>
              <w:spacing w:afterAutospacing="1"/>
              <w:ind w:left="273"/>
              <w:jc w:val="both"/>
              <w:rPr>
                <w:color w:val="auto"/>
                <w:sz w:val="28"/>
                <w:szCs w:val="28"/>
              </w:rPr>
            </w:pPr>
            <w:r>
              <w:rPr>
                <w:color w:val="auto"/>
                <w:sz w:val="24"/>
                <w:szCs w:val="24"/>
              </w:rPr>
              <w:t>6.15 - 8.</w:t>
            </w:r>
            <w:r w:rsidR="002C100C">
              <w:rPr>
                <w:color w:val="auto"/>
                <w:sz w:val="24"/>
                <w:szCs w:val="24"/>
              </w:rPr>
              <w:t>00</w:t>
            </w:r>
          </w:p>
        </w:tc>
        <w:tc>
          <w:tcPr>
            <w:tcW w:w="6565" w:type="dxa"/>
            <w:tcBorders>
              <w:top w:val="single" w:sz="12" w:space="0" w:color="000000"/>
              <w:left w:val="single" w:sz="12" w:space="0" w:color="000000"/>
              <w:bottom w:val="single" w:sz="4" w:space="0" w:color="000000"/>
              <w:right w:val="single" w:sz="12" w:space="0" w:color="000000"/>
            </w:tcBorders>
            <w:shd w:val="clear" w:color="auto" w:fill="auto"/>
          </w:tcPr>
          <w:p w:rsidR="007A33B9" w:rsidRDefault="00AE1226">
            <w:pPr>
              <w:pStyle w:val="LO-normal"/>
              <w:spacing w:afterAutospacing="1"/>
              <w:jc w:val="both"/>
              <w:rPr>
                <w:color w:val="auto"/>
                <w:sz w:val="28"/>
                <w:szCs w:val="28"/>
              </w:rPr>
            </w:pPr>
            <w:r>
              <w:rPr>
                <w:color w:val="auto"/>
                <w:sz w:val="24"/>
                <w:szCs w:val="24"/>
              </w:rPr>
              <w:t>Příchod dětí do MŠ, volné hry, individuální činnosti</w:t>
            </w:r>
            <w:r w:rsidR="00286F29">
              <w:rPr>
                <w:color w:val="auto"/>
                <w:sz w:val="24"/>
                <w:szCs w:val="24"/>
              </w:rPr>
              <w:t xml:space="preserve"> a rozhovory</w:t>
            </w:r>
            <w:r w:rsidR="00A90B10">
              <w:rPr>
                <w:color w:val="auto"/>
                <w:sz w:val="24"/>
                <w:szCs w:val="24"/>
              </w:rPr>
              <w:t xml:space="preserve"> s dětmi</w:t>
            </w:r>
          </w:p>
        </w:tc>
      </w:tr>
      <w:tr w:rsidR="007A33B9">
        <w:trPr>
          <w:trHeight w:val="293"/>
        </w:trPr>
        <w:tc>
          <w:tcPr>
            <w:tcW w:w="1939" w:type="dxa"/>
            <w:tcBorders>
              <w:top w:val="single" w:sz="4" w:space="0" w:color="000000"/>
              <w:left w:val="single" w:sz="12" w:space="0" w:color="000000"/>
              <w:bottom w:val="single" w:sz="4" w:space="0" w:color="000000"/>
              <w:right w:val="single" w:sz="12" w:space="0" w:color="000000"/>
            </w:tcBorders>
            <w:shd w:val="clear" w:color="auto" w:fill="auto"/>
          </w:tcPr>
          <w:p w:rsidR="007A33B9" w:rsidRDefault="002C100C">
            <w:pPr>
              <w:pStyle w:val="LO-normal"/>
              <w:spacing w:afterAutospacing="1"/>
              <w:ind w:left="273"/>
              <w:jc w:val="both"/>
              <w:rPr>
                <w:color w:val="auto"/>
                <w:sz w:val="28"/>
                <w:szCs w:val="28"/>
              </w:rPr>
            </w:pPr>
            <w:r>
              <w:rPr>
                <w:color w:val="auto"/>
                <w:sz w:val="24"/>
                <w:szCs w:val="24"/>
              </w:rPr>
              <w:t>8.00</w:t>
            </w:r>
            <w:r w:rsidR="00AE1226">
              <w:rPr>
                <w:color w:val="auto"/>
                <w:sz w:val="24"/>
                <w:szCs w:val="24"/>
              </w:rPr>
              <w:t xml:space="preserve"> - 8.</w:t>
            </w:r>
            <w:r>
              <w:rPr>
                <w:color w:val="auto"/>
                <w:sz w:val="24"/>
                <w:szCs w:val="24"/>
              </w:rPr>
              <w:t>15</w:t>
            </w:r>
          </w:p>
        </w:tc>
        <w:tc>
          <w:tcPr>
            <w:tcW w:w="6565" w:type="dxa"/>
            <w:tcBorders>
              <w:top w:val="single" w:sz="4" w:space="0" w:color="000000"/>
              <w:left w:val="single" w:sz="12" w:space="0" w:color="000000"/>
              <w:bottom w:val="single" w:sz="4" w:space="0" w:color="000000"/>
              <w:right w:val="single" w:sz="12" w:space="0" w:color="000000"/>
            </w:tcBorders>
            <w:shd w:val="clear" w:color="auto" w:fill="auto"/>
          </w:tcPr>
          <w:p w:rsidR="007A33B9" w:rsidRDefault="00AE1226">
            <w:pPr>
              <w:pStyle w:val="LO-normal"/>
              <w:spacing w:afterAutospacing="1"/>
              <w:jc w:val="both"/>
              <w:rPr>
                <w:color w:val="auto"/>
                <w:sz w:val="28"/>
                <w:szCs w:val="28"/>
              </w:rPr>
            </w:pPr>
            <w:r>
              <w:rPr>
                <w:color w:val="auto"/>
                <w:sz w:val="24"/>
                <w:szCs w:val="24"/>
              </w:rPr>
              <w:t>Úklid, hygiena, pitný režim</w:t>
            </w:r>
          </w:p>
        </w:tc>
      </w:tr>
      <w:tr w:rsidR="007A33B9">
        <w:trPr>
          <w:trHeight w:val="293"/>
        </w:trPr>
        <w:tc>
          <w:tcPr>
            <w:tcW w:w="1939" w:type="dxa"/>
            <w:tcBorders>
              <w:top w:val="single" w:sz="4" w:space="0" w:color="000000"/>
              <w:left w:val="single" w:sz="12" w:space="0" w:color="000000"/>
              <w:bottom w:val="single" w:sz="4" w:space="0" w:color="000000"/>
              <w:right w:val="single" w:sz="12" w:space="0" w:color="000000"/>
            </w:tcBorders>
            <w:shd w:val="clear" w:color="auto" w:fill="auto"/>
          </w:tcPr>
          <w:p w:rsidR="007A33B9" w:rsidRDefault="002C100C">
            <w:pPr>
              <w:pStyle w:val="LO-normal"/>
              <w:spacing w:afterAutospacing="1"/>
              <w:ind w:left="273"/>
              <w:jc w:val="both"/>
              <w:rPr>
                <w:color w:val="auto"/>
                <w:sz w:val="28"/>
                <w:szCs w:val="28"/>
              </w:rPr>
            </w:pPr>
            <w:r>
              <w:rPr>
                <w:color w:val="auto"/>
                <w:sz w:val="24"/>
                <w:szCs w:val="24"/>
              </w:rPr>
              <w:t>8.15</w:t>
            </w:r>
            <w:r w:rsidR="00AE1226">
              <w:rPr>
                <w:color w:val="auto"/>
                <w:sz w:val="24"/>
                <w:szCs w:val="24"/>
              </w:rPr>
              <w:t xml:space="preserve"> </w:t>
            </w:r>
            <w:r>
              <w:rPr>
                <w:color w:val="auto"/>
                <w:sz w:val="24"/>
                <w:szCs w:val="24"/>
              </w:rPr>
              <w:t>–</w:t>
            </w:r>
            <w:r w:rsidR="00AE1226">
              <w:rPr>
                <w:color w:val="auto"/>
                <w:sz w:val="24"/>
                <w:szCs w:val="24"/>
              </w:rPr>
              <w:t xml:space="preserve"> </w:t>
            </w:r>
            <w:r>
              <w:rPr>
                <w:color w:val="auto"/>
                <w:sz w:val="24"/>
                <w:szCs w:val="24"/>
              </w:rPr>
              <w:t>8.45</w:t>
            </w:r>
          </w:p>
        </w:tc>
        <w:tc>
          <w:tcPr>
            <w:tcW w:w="6565" w:type="dxa"/>
            <w:tcBorders>
              <w:top w:val="single" w:sz="4" w:space="0" w:color="000000"/>
              <w:left w:val="single" w:sz="12" w:space="0" w:color="000000"/>
              <w:bottom w:val="single" w:sz="4" w:space="0" w:color="000000"/>
              <w:right w:val="single" w:sz="12" w:space="0" w:color="000000"/>
            </w:tcBorders>
            <w:shd w:val="clear" w:color="auto" w:fill="auto"/>
          </w:tcPr>
          <w:p w:rsidR="007A33B9" w:rsidRDefault="00AE1226">
            <w:pPr>
              <w:pStyle w:val="LO-normal"/>
              <w:spacing w:afterAutospacing="1"/>
              <w:jc w:val="both"/>
              <w:rPr>
                <w:color w:val="auto"/>
                <w:sz w:val="28"/>
                <w:szCs w:val="28"/>
              </w:rPr>
            </w:pPr>
            <w:r>
              <w:rPr>
                <w:color w:val="auto"/>
                <w:sz w:val="24"/>
                <w:szCs w:val="24"/>
              </w:rPr>
              <w:t>Ranní kruh, TVCH</w:t>
            </w:r>
            <w:r w:rsidR="002C100C">
              <w:rPr>
                <w:color w:val="auto"/>
                <w:sz w:val="24"/>
                <w:szCs w:val="24"/>
              </w:rPr>
              <w:t>, logopedická chvilka</w:t>
            </w:r>
          </w:p>
        </w:tc>
      </w:tr>
      <w:tr w:rsidR="007A33B9">
        <w:trPr>
          <w:trHeight w:val="293"/>
        </w:trPr>
        <w:tc>
          <w:tcPr>
            <w:tcW w:w="1939" w:type="dxa"/>
            <w:tcBorders>
              <w:top w:val="single" w:sz="4" w:space="0" w:color="000000"/>
              <w:left w:val="single" w:sz="12" w:space="0" w:color="000000"/>
              <w:bottom w:val="single" w:sz="4" w:space="0" w:color="000000"/>
              <w:right w:val="single" w:sz="12" w:space="0" w:color="000000"/>
            </w:tcBorders>
            <w:shd w:val="clear" w:color="auto" w:fill="auto"/>
          </w:tcPr>
          <w:p w:rsidR="007A33B9" w:rsidRDefault="002C100C">
            <w:pPr>
              <w:pStyle w:val="LO-normal"/>
              <w:spacing w:afterAutospacing="1"/>
              <w:ind w:left="273"/>
              <w:jc w:val="both"/>
              <w:rPr>
                <w:color w:val="auto"/>
                <w:sz w:val="28"/>
                <w:szCs w:val="28"/>
              </w:rPr>
            </w:pPr>
            <w:r>
              <w:rPr>
                <w:color w:val="auto"/>
                <w:sz w:val="24"/>
                <w:szCs w:val="24"/>
              </w:rPr>
              <w:t>8.45</w:t>
            </w:r>
            <w:r w:rsidR="00AE1226">
              <w:rPr>
                <w:color w:val="auto"/>
                <w:sz w:val="24"/>
                <w:szCs w:val="24"/>
              </w:rPr>
              <w:t xml:space="preserve"> - 9.15</w:t>
            </w:r>
          </w:p>
        </w:tc>
        <w:tc>
          <w:tcPr>
            <w:tcW w:w="6565" w:type="dxa"/>
            <w:tcBorders>
              <w:top w:val="single" w:sz="4" w:space="0" w:color="000000"/>
              <w:left w:val="single" w:sz="12" w:space="0" w:color="000000"/>
              <w:bottom w:val="single" w:sz="4" w:space="0" w:color="000000"/>
              <w:right w:val="single" w:sz="12" w:space="0" w:color="000000"/>
            </w:tcBorders>
            <w:shd w:val="clear" w:color="auto" w:fill="auto"/>
          </w:tcPr>
          <w:p w:rsidR="007A33B9" w:rsidRDefault="00AE1226">
            <w:pPr>
              <w:pStyle w:val="LO-normal"/>
              <w:spacing w:afterAutospacing="1"/>
              <w:jc w:val="both"/>
              <w:rPr>
                <w:color w:val="auto"/>
                <w:sz w:val="28"/>
                <w:szCs w:val="28"/>
              </w:rPr>
            </w:pPr>
            <w:r>
              <w:rPr>
                <w:color w:val="auto"/>
                <w:sz w:val="24"/>
                <w:szCs w:val="24"/>
              </w:rPr>
              <w:t>Dopolední svačina</w:t>
            </w:r>
          </w:p>
        </w:tc>
      </w:tr>
      <w:tr w:rsidR="007A33B9">
        <w:trPr>
          <w:trHeight w:val="293"/>
        </w:trPr>
        <w:tc>
          <w:tcPr>
            <w:tcW w:w="1939" w:type="dxa"/>
            <w:tcBorders>
              <w:top w:val="single" w:sz="4" w:space="0" w:color="000000"/>
              <w:left w:val="single" w:sz="12" w:space="0" w:color="000000"/>
              <w:bottom w:val="single" w:sz="4" w:space="0" w:color="000000"/>
              <w:right w:val="single" w:sz="12" w:space="0" w:color="000000"/>
            </w:tcBorders>
            <w:shd w:val="clear" w:color="auto" w:fill="auto"/>
          </w:tcPr>
          <w:p w:rsidR="007A33B9" w:rsidRDefault="00AE1226">
            <w:pPr>
              <w:pStyle w:val="LO-normal"/>
              <w:spacing w:afterAutospacing="1"/>
              <w:ind w:left="273"/>
              <w:jc w:val="both"/>
              <w:rPr>
                <w:color w:val="auto"/>
                <w:sz w:val="28"/>
                <w:szCs w:val="28"/>
              </w:rPr>
            </w:pPr>
            <w:r>
              <w:rPr>
                <w:color w:val="auto"/>
                <w:sz w:val="24"/>
                <w:szCs w:val="24"/>
              </w:rPr>
              <w:t>9.15 - 9.45</w:t>
            </w:r>
          </w:p>
        </w:tc>
        <w:tc>
          <w:tcPr>
            <w:tcW w:w="6565" w:type="dxa"/>
            <w:tcBorders>
              <w:top w:val="single" w:sz="4" w:space="0" w:color="000000"/>
              <w:left w:val="single" w:sz="12" w:space="0" w:color="000000"/>
              <w:bottom w:val="single" w:sz="4" w:space="0" w:color="000000"/>
              <w:right w:val="single" w:sz="12" w:space="0" w:color="000000"/>
            </w:tcBorders>
            <w:shd w:val="clear" w:color="auto" w:fill="auto"/>
          </w:tcPr>
          <w:p w:rsidR="007A33B9" w:rsidRDefault="00AE1226">
            <w:pPr>
              <w:pStyle w:val="LO-normal"/>
              <w:spacing w:afterAutospacing="1"/>
              <w:jc w:val="both"/>
              <w:rPr>
                <w:color w:val="auto"/>
                <w:sz w:val="28"/>
                <w:szCs w:val="28"/>
              </w:rPr>
            </w:pPr>
            <w:r>
              <w:rPr>
                <w:color w:val="auto"/>
                <w:sz w:val="24"/>
                <w:szCs w:val="24"/>
              </w:rPr>
              <w:t>Činnosti v centrech aktivit a řízené činnosti, hodnotící kruh</w:t>
            </w:r>
            <w:r w:rsidR="00286F29">
              <w:rPr>
                <w:color w:val="auto"/>
                <w:sz w:val="24"/>
                <w:szCs w:val="24"/>
              </w:rPr>
              <w:t xml:space="preserve">, </w:t>
            </w:r>
            <w:r w:rsidR="002C100C">
              <w:rPr>
                <w:color w:val="auto"/>
                <w:sz w:val="24"/>
                <w:szCs w:val="24"/>
              </w:rPr>
              <w:t>příprava na pobyt venku</w:t>
            </w:r>
          </w:p>
        </w:tc>
      </w:tr>
      <w:tr w:rsidR="007A33B9">
        <w:trPr>
          <w:trHeight w:val="293"/>
        </w:trPr>
        <w:tc>
          <w:tcPr>
            <w:tcW w:w="1939" w:type="dxa"/>
            <w:tcBorders>
              <w:top w:val="single" w:sz="4" w:space="0" w:color="000000"/>
              <w:left w:val="single" w:sz="12" w:space="0" w:color="000000"/>
              <w:bottom w:val="single" w:sz="4" w:space="0" w:color="000000"/>
              <w:right w:val="single" w:sz="12" w:space="0" w:color="000000"/>
            </w:tcBorders>
            <w:shd w:val="clear" w:color="auto" w:fill="auto"/>
          </w:tcPr>
          <w:p w:rsidR="007A33B9" w:rsidRDefault="00AE1226">
            <w:pPr>
              <w:pStyle w:val="LO-normal"/>
              <w:spacing w:afterAutospacing="1"/>
              <w:ind w:left="273"/>
              <w:jc w:val="both"/>
              <w:rPr>
                <w:color w:val="auto"/>
                <w:sz w:val="28"/>
                <w:szCs w:val="28"/>
              </w:rPr>
            </w:pPr>
            <w:r>
              <w:rPr>
                <w:color w:val="auto"/>
                <w:sz w:val="24"/>
                <w:szCs w:val="24"/>
              </w:rPr>
              <w:t>9.45 - 11.45</w:t>
            </w:r>
          </w:p>
        </w:tc>
        <w:tc>
          <w:tcPr>
            <w:tcW w:w="6565" w:type="dxa"/>
            <w:tcBorders>
              <w:top w:val="single" w:sz="4" w:space="0" w:color="000000"/>
              <w:left w:val="single" w:sz="12" w:space="0" w:color="000000"/>
              <w:bottom w:val="single" w:sz="4" w:space="0" w:color="000000"/>
              <w:right w:val="single" w:sz="12" w:space="0" w:color="000000"/>
            </w:tcBorders>
            <w:shd w:val="clear" w:color="auto" w:fill="auto"/>
          </w:tcPr>
          <w:p w:rsidR="007A33B9" w:rsidRDefault="00AE1226">
            <w:pPr>
              <w:pStyle w:val="LO-normal"/>
              <w:spacing w:afterAutospacing="1"/>
              <w:jc w:val="both"/>
              <w:rPr>
                <w:color w:val="auto"/>
                <w:sz w:val="28"/>
                <w:szCs w:val="28"/>
              </w:rPr>
            </w:pPr>
            <w:r>
              <w:rPr>
                <w:color w:val="auto"/>
                <w:sz w:val="24"/>
                <w:szCs w:val="24"/>
              </w:rPr>
              <w:t>Pobyt venku</w:t>
            </w:r>
          </w:p>
        </w:tc>
      </w:tr>
      <w:tr w:rsidR="007A33B9">
        <w:trPr>
          <w:trHeight w:val="293"/>
        </w:trPr>
        <w:tc>
          <w:tcPr>
            <w:tcW w:w="1939" w:type="dxa"/>
            <w:tcBorders>
              <w:top w:val="single" w:sz="4" w:space="0" w:color="000000"/>
              <w:left w:val="single" w:sz="12" w:space="0" w:color="000000"/>
              <w:bottom w:val="single" w:sz="4" w:space="0" w:color="000000"/>
              <w:right w:val="single" w:sz="12" w:space="0" w:color="000000"/>
            </w:tcBorders>
            <w:shd w:val="clear" w:color="auto" w:fill="auto"/>
          </w:tcPr>
          <w:p w:rsidR="007A33B9" w:rsidRDefault="00AE1226">
            <w:pPr>
              <w:pStyle w:val="LO-normal"/>
              <w:spacing w:afterAutospacing="1"/>
              <w:ind w:left="273"/>
              <w:jc w:val="both"/>
              <w:rPr>
                <w:color w:val="auto"/>
                <w:sz w:val="28"/>
                <w:szCs w:val="28"/>
              </w:rPr>
            </w:pPr>
            <w:r>
              <w:rPr>
                <w:color w:val="auto"/>
                <w:sz w:val="24"/>
                <w:szCs w:val="24"/>
              </w:rPr>
              <w:t>11.45 - 12.15</w:t>
            </w:r>
          </w:p>
        </w:tc>
        <w:tc>
          <w:tcPr>
            <w:tcW w:w="6565" w:type="dxa"/>
            <w:tcBorders>
              <w:top w:val="single" w:sz="4" w:space="0" w:color="000000"/>
              <w:left w:val="single" w:sz="12" w:space="0" w:color="000000"/>
              <w:bottom w:val="single" w:sz="4" w:space="0" w:color="000000"/>
              <w:right w:val="single" w:sz="12" w:space="0" w:color="000000"/>
            </w:tcBorders>
            <w:shd w:val="clear" w:color="auto" w:fill="auto"/>
          </w:tcPr>
          <w:p w:rsidR="007A33B9" w:rsidRDefault="00AE1226">
            <w:pPr>
              <w:pStyle w:val="LO-normal"/>
              <w:spacing w:afterAutospacing="1"/>
              <w:jc w:val="both"/>
              <w:rPr>
                <w:color w:val="auto"/>
                <w:sz w:val="28"/>
                <w:szCs w:val="28"/>
              </w:rPr>
            </w:pPr>
            <w:r>
              <w:rPr>
                <w:color w:val="auto"/>
                <w:sz w:val="24"/>
                <w:szCs w:val="24"/>
              </w:rPr>
              <w:t>Oběd</w:t>
            </w:r>
          </w:p>
        </w:tc>
      </w:tr>
      <w:tr w:rsidR="007A33B9">
        <w:trPr>
          <w:trHeight w:val="293"/>
        </w:trPr>
        <w:tc>
          <w:tcPr>
            <w:tcW w:w="1939" w:type="dxa"/>
            <w:tcBorders>
              <w:top w:val="single" w:sz="4" w:space="0" w:color="000000"/>
              <w:left w:val="single" w:sz="12" w:space="0" w:color="000000"/>
              <w:bottom w:val="single" w:sz="4" w:space="0" w:color="000000"/>
              <w:right w:val="single" w:sz="12" w:space="0" w:color="000000"/>
            </w:tcBorders>
            <w:shd w:val="clear" w:color="auto" w:fill="auto"/>
          </w:tcPr>
          <w:p w:rsidR="007A33B9" w:rsidRDefault="00AE1226">
            <w:pPr>
              <w:pStyle w:val="LO-normal"/>
              <w:spacing w:afterAutospacing="1"/>
              <w:ind w:left="273"/>
              <w:jc w:val="both"/>
              <w:rPr>
                <w:color w:val="auto"/>
                <w:sz w:val="28"/>
                <w:szCs w:val="28"/>
              </w:rPr>
            </w:pPr>
            <w:r>
              <w:rPr>
                <w:color w:val="auto"/>
                <w:sz w:val="24"/>
                <w:szCs w:val="24"/>
              </w:rPr>
              <w:t>12.15 - 12.30</w:t>
            </w:r>
          </w:p>
        </w:tc>
        <w:tc>
          <w:tcPr>
            <w:tcW w:w="6565" w:type="dxa"/>
            <w:tcBorders>
              <w:top w:val="single" w:sz="4" w:space="0" w:color="000000"/>
              <w:left w:val="single" w:sz="12" w:space="0" w:color="000000"/>
              <w:bottom w:val="single" w:sz="4" w:space="0" w:color="000000"/>
              <w:right w:val="single" w:sz="12" w:space="0" w:color="000000"/>
            </w:tcBorders>
            <w:shd w:val="clear" w:color="auto" w:fill="auto"/>
          </w:tcPr>
          <w:p w:rsidR="007A33B9" w:rsidRDefault="00AE1226">
            <w:pPr>
              <w:pStyle w:val="LO-normal"/>
              <w:spacing w:afterAutospacing="1"/>
              <w:jc w:val="both"/>
              <w:rPr>
                <w:color w:val="auto"/>
                <w:sz w:val="28"/>
                <w:szCs w:val="28"/>
              </w:rPr>
            </w:pPr>
            <w:r>
              <w:rPr>
                <w:color w:val="auto"/>
                <w:sz w:val="24"/>
                <w:szCs w:val="24"/>
              </w:rPr>
              <w:t>Rozcházení dětí po obědě, hygiena, příprava na relaxaci</w:t>
            </w:r>
          </w:p>
        </w:tc>
      </w:tr>
      <w:tr w:rsidR="007A33B9">
        <w:trPr>
          <w:trHeight w:val="293"/>
        </w:trPr>
        <w:tc>
          <w:tcPr>
            <w:tcW w:w="1939" w:type="dxa"/>
            <w:tcBorders>
              <w:top w:val="single" w:sz="4" w:space="0" w:color="000000"/>
              <w:left w:val="single" w:sz="12" w:space="0" w:color="000000"/>
              <w:bottom w:val="single" w:sz="4" w:space="0" w:color="000000"/>
              <w:right w:val="single" w:sz="12" w:space="0" w:color="000000"/>
            </w:tcBorders>
            <w:shd w:val="clear" w:color="auto" w:fill="auto"/>
          </w:tcPr>
          <w:p w:rsidR="007A33B9" w:rsidRDefault="00AE1226">
            <w:pPr>
              <w:pStyle w:val="LO-normal"/>
              <w:spacing w:afterAutospacing="1"/>
              <w:ind w:left="273"/>
              <w:jc w:val="both"/>
              <w:rPr>
                <w:color w:val="auto"/>
                <w:sz w:val="24"/>
                <w:szCs w:val="24"/>
              </w:rPr>
            </w:pPr>
            <w:r>
              <w:rPr>
                <w:color w:val="auto"/>
                <w:sz w:val="24"/>
                <w:szCs w:val="24"/>
              </w:rPr>
              <w:t>12.30 - 14.00</w:t>
            </w:r>
          </w:p>
        </w:tc>
        <w:tc>
          <w:tcPr>
            <w:tcW w:w="6565" w:type="dxa"/>
            <w:tcBorders>
              <w:top w:val="single" w:sz="4" w:space="0" w:color="000000"/>
              <w:left w:val="single" w:sz="12" w:space="0" w:color="000000"/>
              <w:bottom w:val="single" w:sz="4" w:space="0" w:color="000000"/>
              <w:right w:val="single" w:sz="12" w:space="0" w:color="000000"/>
            </w:tcBorders>
            <w:shd w:val="clear" w:color="auto" w:fill="auto"/>
          </w:tcPr>
          <w:p w:rsidR="007A33B9" w:rsidRDefault="00AE1226">
            <w:pPr>
              <w:pStyle w:val="LO-normal"/>
              <w:spacing w:afterAutospacing="1"/>
              <w:jc w:val="both"/>
              <w:rPr>
                <w:color w:val="auto"/>
                <w:sz w:val="24"/>
                <w:szCs w:val="24"/>
              </w:rPr>
            </w:pPr>
            <w:r>
              <w:rPr>
                <w:color w:val="auto"/>
                <w:sz w:val="24"/>
                <w:szCs w:val="24"/>
              </w:rPr>
              <w:t>Relaxace s četbou, odpočinek, klidové činnosti, aktivity dle TVP</w:t>
            </w:r>
          </w:p>
        </w:tc>
      </w:tr>
      <w:tr w:rsidR="007A33B9">
        <w:trPr>
          <w:trHeight w:val="293"/>
        </w:trPr>
        <w:tc>
          <w:tcPr>
            <w:tcW w:w="1939" w:type="dxa"/>
            <w:tcBorders>
              <w:top w:val="single" w:sz="4" w:space="0" w:color="000000"/>
              <w:left w:val="single" w:sz="12" w:space="0" w:color="000000"/>
              <w:bottom w:val="single" w:sz="4" w:space="0" w:color="000000"/>
              <w:right w:val="single" w:sz="12" w:space="0" w:color="000000"/>
            </w:tcBorders>
            <w:shd w:val="clear" w:color="auto" w:fill="auto"/>
          </w:tcPr>
          <w:p w:rsidR="007A33B9" w:rsidRDefault="00AE1226">
            <w:pPr>
              <w:pStyle w:val="LO-normal"/>
              <w:spacing w:afterAutospacing="1"/>
              <w:ind w:left="273"/>
              <w:jc w:val="both"/>
              <w:rPr>
                <w:color w:val="auto"/>
                <w:sz w:val="24"/>
                <w:szCs w:val="24"/>
              </w:rPr>
            </w:pPr>
            <w:r>
              <w:rPr>
                <w:color w:val="auto"/>
                <w:sz w:val="24"/>
                <w:szCs w:val="24"/>
              </w:rPr>
              <w:t>14.00 - 14.30</w:t>
            </w:r>
          </w:p>
        </w:tc>
        <w:tc>
          <w:tcPr>
            <w:tcW w:w="6565" w:type="dxa"/>
            <w:tcBorders>
              <w:top w:val="single" w:sz="4" w:space="0" w:color="000000"/>
              <w:left w:val="single" w:sz="12" w:space="0" w:color="000000"/>
              <w:bottom w:val="single" w:sz="4" w:space="0" w:color="000000"/>
              <w:right w:val="single" w:sz="12" w:space="0" w:color="000000"/>
            </w:tcBorders>
            <w:shd w:val="clear" w:color="auto" w:fill="auto"/>
          </w:tcPr>
          <w:p w:rsidR="007A33B9" w:rsidRDefault="00AE1226">
            <w:pPr>
              <w:pStyle w:val="LO-normal"/>
              <w:spacing w:afterAutospacing="1"/>
              <w:jc w:val="both"/>
              <w:rPr>
                <w:color w:val="auto"/>
                <w:sz w:val="24"/>
                <w:szCs w:val="24"/>
              </w:rPr>
            </w:pPr>
            <w:r>
              <w:rPr>
                <w:color w:val="auto"/>
                <w:sz w:val="24"/>
                <w:szCs w:val="24"/>
              </w:rPr>
              <w:t>Oblékání, příprava na svačinu</w:t>
            </w:r>
          </w:p>
        </w:tc>
      </w:tr>
      <w:tr w:rsidR="007A33B9">
        <w:trPr>
          <w:trHeight w:val="293"/>
        </w:trPr>
        <w:tc>
          <w:tcPr>
            <w:tcW w:w="1939" w:type="dxa"/>
            <w:tcBorders>
              <w:top w:val="single" w:sz="4" w:space="0" w:color="000000"/>
              <w:left w:val="single" w:sz="12" w:space="0" w:color="000000"/>
              <w:bottom w:val="single" w:sz="4" w:space="0" w:color="000000"/>
              <w:right w:val="single" w:sz="12" w:space="0" w:color="000000"/>
            </w:tcBorders>
            <w:shd w:val="clear" w:color="auto" w:fill="auto"/>
          </w:tcPr>
          <w:p w:rsidR="007A33B9" w:rsidRDefault="00AE1226">
            <w:pPr>
              <w:pStyle w:val="LO-normal"/>
              <w:spacing w:afterAutospacing="1"/>
              <w:ind w:left="273"/>
              <w:jc w:val="both"/>
              <w:rPr>
                <w:color w:val="auto"/>
                <w:sz w:val="24"/>
                <w:szCs w:val="24"/>
              </w:rPr>
            </w:pPr>
            <w:r>
              <w:rPr>
                <w:color w:val="auto"/>
                <w:sz w:val="24"/>
                <w:szCs w:val="24"/>
              </w:rPr>
              <w:t>14.30 - 15.00</w:t>
            </w:r>
          </w:p>
        </w:tc>
        <w:tc>
          <w:tcPr>
            <w:tcW w:w="6565" w:type="dxa"/>
            <w:tcBorders>
              <w:top w:val="single" w:sz="4" w:space="0" w:color="000000"/>
              <w:left w:val="single" w:sz="12" w:space="0" w:color="000000"/>
              <w:bottom w:val="single" w:sz="4" w:space="0" w:color="000000"/>
              <w:right w:val="single" w:sz="12" w:space="0" w:color="000000"/>
            </w:tcBorders>
            <w:shd w:val="clear" w:color="auto" w:fill="auto"/>
          </w:tcPr>
          <w:p w:rsidR="007A33B9" w:rsidRDefault="00AE1226">
            <w:pPr>
              <w:pStyle w:val="LO-normal"/>
              <w:spacing w:afterAutospacing="1"/>
              <w:jc w:val="both"/>
              <w:rPr>
                <w:color w:val="auto"/>
                <w:sz w:val="24"/>
                <w:szCs w:val="24"/>
              </w:rPr>
            </w:pPr>
            <w:r>
              <w:rPr>
                <w:color w:val="auto"/>
                <w:sz w:val="24"/>
                <w:szCs w:val="24"/>
              </w:rPr>
              <w:t>Odpolední svačina</w:t>
            </w:r>
          </w:p>
        </w:tc>
      </w:tr>
      <w:tr w:rsidR="007A33B9">
        <w:trPr>
          <w:trHeight w:val="293"/>
        </w:trPr>
        <w:tc>
          <w:tcPr>
            <w:tcW w:w="1939" w:type="dxa"/>
            <w:tcBorders>
              <w:top w:val="single" w:sz="4" w:space="0" w:color="000000"/>
              <w:left w:val="single" w:sz="12" w:space="0" w:color="000000"/>
              <w:bottom w:val="single" w:sz="12" w:space="0" w:color="000000"/>
              <w:right w:val="single" w:sz="12" w:space="0" w:color="000000"/>
            </w:tcBorders>
            <w:shd w:val="clear" w:color="auto" w:fill="auto"/>
          </w:tcPr>
          <w:p w:rsidR="007A33B9" w:rsidRDefault="00AE1226">
            <w:pPr>
              <w:pStyle w:val="LO-normal"/>
              <w:spacing w:afterAutospacing="1"/>
              <w:ind w:left="273"/>
              <w:jc w:val="both"/>
              <w:rPr>
                <w:color w:val="auto"/>
                <w:sz w:val="24"/>
                <w:szCs w:val="24"/>
              </w:rPr>
            </w:pPr>
            <w:r>
              <w:rPr>
                <w:color w:val="auto"/>
                <w:sz w:val="24"/>
                <w:szCs w:val="24"/>
              </w:rPr>
              <w:t>15.00 - 16.30</w:t>
            </w:r>
          </w:p>
        </w:tc>
        <w:tc>
          <w:tcPr>
            <w:tcW w:w="6565" w:type="dxa"/>
            <w:tcBorders>
              <w:top w:val="single" w:sz="4" w:space="0" w:color="000000"/>
              <w:left w:val="single" w:sz="12" w:space="0" w:color="000000"/>
              <w:bottom w:val="single" w:sz="12" w:space="0" w:color="000000"/>
              <w:right w:val="single" w:sz="12" w:space="0" w:color="000000"/>
            </w:tcBorders>
            <w:shd w:val="clear" w:color="auto" w:fill="auto"/>
          </w:tcPr>
          <w:p w:rsidR="007A33B9" w:rsidRDefault="00AE1226">
            <w:pPr>
              <w:pStyle w:val="LO-normal"/>
              <w:spacing w:afterAutospacing="1"/>
              <w:jc w:val="both"/>
              <w:rPr>
                <w:color w:val="auto"/>
                <w:sz w:val="24"/>
                <w:szCs w:val="24"/>
              </w:rPr>
            </w:pPr>
            <w:r>
              <w:rPr>
                <w:color w:val="auto"/>
                <w:sz w:val="24"/>
                <w:szCs w:val="24"/>
              </w:rPr>
              <w:t>Volné hry ve třídě Berušek nebo venku na hřišti</w:t>
            </w:r>
          </w:p>
        </w:tc>
      </w:tr>
    </w:tbl>
    <w:p w:rsidR="007A33B9" w:rsidRDefault="007A33B9">
      <w:pPr>
        <w:pStyle w:val="LO-normal"/>
        <w:spacing w:afterAutospacing="1"/>
        <w:jc w:val="both"/>
        <w:rPr>
          <w:color w:val="auto"/>
          <w:sz w:val="24"/>
          <w:szCs w:val="24"/>
        </w:rPr>
      </w:pPr>
    </w:p>
    <w:p w:rsidR="007A33B9" w:rsidRDefault="00AE1226">
      <w:pPr>
        <w:pStyle w:val="LO-normal"/>
        <w:spacing w:afterAutospacing="1"/>
        <w:ind w:left="709" w:firstLine="142"/>
        <w:jc w:val="both"/>
        <w:rPr>
          <w:color w:val="auto"/>
          <w:sz w:val="24"/>
          <w:szCs w:val="24"/>
        </w:rPr>
      </w:pPr>
      <w:r>
        <w:rPr>
          <w:color w:val="auto"/>
          <w:sz w:val="24"/>
          <w:szCs w:val="24"/>
        </w:rPr>
        <w:t>Režim dne je variabilní, stanovena je pouze doba jídla a pobytu venku. V průběhu dne se střídají volné a řízené činnosti dle potřeb a zájmu dětí.</w:t>
      </w:r>
    </w:p>
    <w:p w:rsidR="007A33B9" w:rsidRDefault="007A33B9">
      <w:pPr>
        <w:pStyle w:val="LO-normal"/>
        <w:spacing w:afterAutospacing="1"/>
        <w:ind w:left="709"/>
        <w:jc w:val="both"/>
        <w:rPr>
          <w:b/>
          <w:color w:val="auto"/>
          <w:sz w:val="28"/>
          <w:szCs w:val="28"/>
        </w:rPr>
      </w:pPr>
    </w:p>
    <w:p w:rsidR="007A33B9" w:rsidRDefault="00AE1226">
      <w:pPr>
        <w:pStyle w:val="LO-normal"/>
        <w:numPr>
          <w:ilvl w:val="0"/>
          <w:numId w:val="4"/>
        </w:numPr>
        <w:spacing w:afterAutospacing="1"/>
        <w:jc w:val="both"/>
        <w:rPr>
          <w:b/>
          <w:color w:val="auto"/>
          <w:sz w:val="24"/>
          <w:szCs w:val="24"/>
        </w:rPr>
      </w:pPr>
      <w:r>
        <w:rPr>
          <w:b/>
          <w:color w:val="auto"/>
          <w:sz w:val="28"/>
          <w:szCs w:val="28"/>
        </w:rPr>
        <w:t>RANNÍ HRY</w:t>
      </w:r>
    </w:p>
    <w:p w:rsidR="007A33B9" w:rsidRDefault="00AE1226">
      <w:pPr>
        <w:pStyle w:val="LO-normal"/>
        <w:spacing w:afterAutospacing="1"/>
        <w:ind w:left="709" w:firstLine="142"/>
        <w:jc w:val="both"/>
        <w:rPr>
          <w:color w:val="auto"/>
          <w:sz w:val="24"/>
          <w:szCs w:val="24"/>
        </w:rPr>
      </w:pPr>
      <w:r>
        <w:rPr>
          <w:color w:val="auto"/>
          <w:sz w:val="24"/>
          <w:szCs w:val="24"/>
        </w:rPr>
        <w:t>Ranní aktivity si děti volí samostatně dle sv</w:t>
      </w:r>
      <w:r w:rsidR="002C100C">
        <w:rPr>
          <w:color w:val="auto"/>
          <w:sz w:val="24"/>
          <w:szCs w:val="24"/>
        </w:rPr>
        <w:t>ých potřeb a zálib. Mohou si zv</w:t>
      </w:r>
      <w:r>
        <w:rPr>
          <w:color w:val="auto"/>
          <w:sz w:val="24"/>
          <w:szCs w:val="24"/>
        </w:rPr>
        <w:t>olit spontánní hru nebo vybrat ze vzdělávací nabídky dle tématu týdne.</w:t>
      </w:r>
    </w:p>
    <w:p w:rsidR="007A33B9" w:rsidRDefault="00AE1226">
      <w:pPr>
        <w:pStyle w:val="LO-normal"/>
        <w:spacing w:afterAutospacing="1"/>
        <w:ind w:left="709" w:firstLine="142"/>
        <w:jc w:val="both"/>
        <w:rPr>
          <w:color w:val="auto"/>
          <w:sz w:val="24"/>
          <w:szCs w:val="24"/>
        </w:rPr>
      </w:pPr>
      <w:r>
        <w:rPr>
          <w:color w:val="auto"/>
          <w:sz w:val="24"/>
          <w:szCs w:val="24"/>
        </w:rPr>
        <w:t xml:space="preserve">Úklid hraček doprovází píseň Beruško, </w:t>
      </w:r>
      <w:proofErr w:type="spellStart"/>
      <w:r>
        <w:rPr>
          <w:color w:val="auto"/>
          <w:sz w:val="24"/>
          <w:szCs w:val="24"/>
        </w:rPr>
        <w:t>půjč</w:t>
      </w:r>
      <w:proofErr w:type="spellEnd"/>
      <w:r>
        <w:rPr>
          <w:color w:val="auto"/>
          <w:sz w:val="24"/>
          <w:szCs w:val="24"/>
        </w:rPr>
        <w:t xml:space="preserve"> mi jednu tečku.</w:t>
      </w:r>
    </w:p>
    <w:p w:rsidR="007A33B9" w:rsidRDefault="00AE1226">
      <w:pPr>
        <w:pStyle w:val="LO-normal"/>
        <w:numPr>
          <w:ilvl w:val="0"/>
          <w:numId w:val="4"/>
        </w:numPr>
        <w:spacing w:afterAutospacing="1"/>
        <w:jc w:val="both"/>
        <w:rPr>
          <w:i/>
          <w:color w:val="auto"/>
          <w:sz w:val="28"/>
          <w:szCs w:val="28"/>
        </w:rPr>
      </w:pPr>
      <w:r>
        <w:rPr>
          <w:b/>
          <w:color w:val="auto"/>
          <w:sz w:val="28"/>
          <w:szCs w:val="28"/>
        </w:rPr>
        <w:t>RANNÍ KRUH</w:t>
      </w:r>
    </w:p>
    <w:p w:rsidR="007A33B9" w:rsidRDefault="00AE1226">
      <w:pPr>
        <w:pStyle w:val="LO-normal"/>
        <w:spacing w:afterAutospacing="1"/>
        <w:ind w:left="708" w:firstLine="143"/>
        <w:jc w:val="both"/>
        <w:rPr>
          <w:i/>
          <w:color w:val="auto"/>
          <w:sz w:val="28"/>
          <w:szCs w:val="28"/>
        </w:rPr>
      </w:pPr>
      <w:r>
        <w:rPr>
          <w:b/>
          <w:color w:val="auto"/>
          <w:sz w:val="24"/>
          <w:szCs w:val="24"/>
        </w:rPr>
        <w:t xml:space="preserve">PŘIVÍTÁNÍ </w:t>
      </w:r>
    </w:p>
    <w:p w:rsidR="007A33B9" w:rsidRDefault="00AE1226">
      <w:pPr>
        <w:pStyle w:val="LO-normal"/>
        <w:spacing w:afterAutospacing="1"/>
        <w:ind w:left="1416" w:hanging="282"/>
        <w:jc w:val="both"/>
        <w:rPr>
          <w:color w:val="auto"/>
          <w:sz w:val="24"/>
          <w:szCs w:val="24"/>
        </w:rPr>
      </w:pPr>
      <w:r>
        <w:rPr>
          <w:color w:val="auto"/>
          <w:sz w:val="24"/>
          <w:szCs w:val="24"/>
        </w:rPr>
        <w:t>Děti si sednou do kruhu a společně s učitelkou provádí ranní skupinový rituál.</w:t>
      </w:r>
    </w:p>
    <w:p w:rsidR="007A33B9" w:rsidRDefault="00AE1226">
      <w:pPr>
        <w:pStyle w:val="Normlnweb"/>
        <w:spacing w:beforeAutospacing="0" w:after="0" w:afterAutospacing="0"/>
        <w:ind w:left="1560"/>
        <w:jc w:val="both"/>
        <w:rPr>
          <w:rFonts w:ascii="Calibri" w:hAnsi="Calibri"/>
        </w:rPr>
      </w:pPr>
      <w:r>
        <w:rPr>
          <w:rFonts w:ascii="Calibri" w:hAnsi="Calibri"/>
        </w:rPr>
        <w:t>Dobrý den, dobrý den, dneska máme krásný den.</w:t>
      </w:r>
    </w:p>
    <w:p w:rsidR="007A33B9" w:rsidRDefault="00AE1226">
      <w:pPr>
        <w:pStyle w:val="Normlnweb"/>
        <w:spacing w:beforeAutospacing="0" w:after="0" w:afterAutospacing="0"/>
        <w:ind w:left="1560"/>
        <w:jc w:val="both"/>
        <w:rPr>
          <w:rFonts w:ascii="Calibri" w:hAnsi="Calibri"/>
        </w:rPr>
      </w:pPr>
      <w:proofErr w:type="spellStart"/>
      <w:r>
        <w:rPr>
          <w:rFonts w:ascii="Calibri" w:hAnsi="Calibri"/>
        </w:rPr>
        <w:t>Bum</w:t>
      </w:r>
      <w:proofErr w:type="spellEnd"/>
      <w:r>
        <w:rPr>
          <w:rFonts w:ascii="Calibri" w:hAnsi="Calibri"/>
        </w:rPr>
        <w:t xml:space="preserve">, </w:t>
      </w:r>
      <w:proofErr w:type="spellStart"/>
      <w:r>
        <w:rPr>
          <w:rFonts w:ascii="Calibri" w:hAnsi="Calibri"/>
        </w:rPr>
        <w:t>bum</w:t>
      </w:r>
      <w:proofErr w:type="spellEnd"/>
      <w:r>
        <w:rPr>
          <w:rFonts w:ascii="Calibri" w:hAnsi="Calibri"/>
        </w:rPr>
        <w:t>, ratata, nejsme žádná mrňata.</w:t>
      </w:r>
    </w:p>
    <w:p w:rsidR="007A33B9" w:rsidRDefault="00AE1226">
      <w:pPr>
        <w:pStyle w:val="Normlnweb"/>
        <w:spacing w:beforeAutospacing="0" w:after="0" w:afterAutospacing="0"/>
        <w:ind w:left="1560"/>
        <w:jc w:val="both"/>
        <w:rPr>
          <w:rFonts w:ascii="Calibri" w:hAnsi="Calibri"/>
        </w:rPr>
      </w:pPr>
      <w:r>
        <w:rPr>
          <w:rFonts w:ascii="Calibri" w:hAnsi="Calibri"/>
        </w:rPr>
        <w:t xml:space="preserve">Jako z vody rosteme, hezký den si přejeme. </w:t>
      </w:r>
    </w:p>
    <w:p w:rsidR="007A33B9" w:rsidRDefault="007A33B9">
      <w:pPr>
        <w:pStyle w:val="Normlnweb"/>
        <w:spacing w:beforeAutospacing="0" w:after="0" w:afterAutospacing="0"/>
        <w:jc w:val="both"/>
        <w:rPr>
          <w:rFonts w:ascii="Calibri" w:hAnsi="Calibri"/>
        </w:rPr>
      </w:pPr>
    </w:p>
    <w:p w:rsidR="007A33B9" w:rsidRDefault="00AE1226">
      <w:pPr>
        <w:pStyle w:val="Normlnweb"/>
        <w:tabs>
          <w:tab w:val="left" w:pos="709"/>
        </w:tabs>
        <w:spacing w:beforeAutospacing="0" w:afterAutospacing="0"/>
        <w:ind w:left="851"/>
        <w:jc w:val="both"/>
        <w:rPr>
          <w:rFonts w:ascii="Calibri" w:hAnsi="Calibri"/>
          <w:b/>
        </w:rPr>
      </w:pPr>
      <w:r>
        <w:rPr>
          <w:rFonts w:ascii="Calibri" w:hAnsi="Calibri"/>
          <w:b/>
        </w:rPr>
        <w:t>LOGOPEDICKÁ PREVENCE</w:t>
      </w:r>
    </w:p>
    <w:p w:rsidR="007A33B9" w:rsidRDefault="00AE1226">
      <w:pPr>
        <w:pStyle w:val="Normlnweb"/>
        <w:spacing w:beforeAutospacing="0" w:afterAutospacing="0"/>
        <w:ind w:left="1276" w:hanging="142"/>
        <w:jc w:val="both"/>
        <w:rPr>
          <w:rFonts w:ascii="Calibri" w:hAnsi="Calibri"/>
        </w:rPr>
      </w:pPr>
      <w:r>
        <w:rPr>
          <w:rFonts w:ascii="Calibri" w:hAnsi="Calibri"/>
        </w:rPr>
        <w:t>Posílení mimických svalů, dechová cvičení, procvičení motoriky mluvidel, cvičení problémových partií ve výslovnosti, jazyková prevence, rozhovory k podpoře komunikace a vyjadřování - mluví ten kdo se hlásí a nepokřikuje.</w:t>
      </w:r>
    </w:p>
    <w:p w:rsidR="007A33B9" w:rsidRDefault="007A33B9">
      <w:pPr>
        <w:pStyle w:val="Normlnweb"/>
        <w:spacing w:beforeAutospacing="0" w:afterAutospacing="0"/>
        <w:ind w:left="851"/>
        <w:jc w:val="both"/>
        <w:rPr>
          <w:rFonts w:ascii="Calibri" w:hAnsi="Calibri"/>
          <w:b/>
        </w:rPr>
      </w:pPr>
    </w:p>
    <w:p w:rsidR="007A33B9" w:rsidRDefault="00AE1226">
      <w:pPr>
        <w:pStyle w:val="Normlnweb"/>
        <w:spacing w:beforeAutospacing="0" w:afterAutospacing="0"/>
        <w:ind w:left="851"/>
        <w:jc w:val="both"/>
        <w:rPr>
          <w:rFonts w:ascii="Calibri" w:hAnsi="Calibri"/>
        </w:rPr>
      </w:pPr>
      <w:r>
        <w:rPr>
          <w:rFonts w:ascii="Calibri" w:hAnsi="Calibri"/>
          <w:b/>
        </w:rPr>
        <w:lastRenderedPageBreak/>
        <w:t>PŘEDMATEMATICKÉ PŘEDSTAVY</w:t>
      </w:r>
    </w:p>
    <w:p w:rsidR="007A33B9" w:rsidRDefault="00AE1226">
      <w:pPr>
        <w:pStyle w:val="Normlnweb"/>
        <w:spacing w:beforeAutospacing="0" w:afterAutospacing="0"/>
        <w:ind w:left="1276" w:hanging="142"/>
        <w:jc w:val="both"/>
        <w:rPr>
          <w:rFonts w:ascii="Calibri" w:hAnsi="Calibri"/>
        </w:rPr>
      </w:pPr>
      <w:r>
        <w:rPr>
          <w:rFonts w:ascii="Calibri" w:hAnsi="Calibri"/>
        </w:rPr>
        <w:t>Podpora logického uvažování, počítání, kritické myšlení, manipulace s předměty, prostorová orientace, geometrické tvary, povědomí o číslech, matematické funkce, atd.</w:t>
      </w:r>
    </w:p>
    <w:p w:rsidR="007A33B9" w:rsidRDefault="00AE1226">
      <w:pPr>
        <w:pStyle w:val="Normlnweb"/>
        <w:spacing w:beforeAutospacing="0" w:afterAutospacing="0"/>
        <w:ind w:left="851"/>
        <w:jc w:val="both"/>
        <w:rPr>
          <w:rFonts w:ascii="Calibri" w:hAnsi="Calibri"/>
          <w:b/>
        </w:rPr>
      </w:pPr>
      <w:r>
        <w:rPr>
          <w:rFonts w:ascii="Calibri" w:hAnsi="Calibri"/>
          <w:b/>
        </w:rPr>
        <w:t>AKTUALITA DNE</w:t>
      </w:r>
    </w:p>
    <w:p w:rsidR="007A33B9" w:rsidRDefault="00AE1226">
      <w:pPr>
        <w:pStyle w:val="Normlnweb"/>
        <w:spacing w:beforeAutospacing="0" w:afterAutospacing="0"/>
        <w:ind w:left="1276" w:hanging="142"/>
        <w:jc w:val="both"/>
        <w:rPr>
          <w:rFonts w:ascii="Calibri" w:hAnsi="Calibri"/>
        </w:rPr>
      </w:pPr>
      <w:r>
        <w:rPr>
          <w:rFonts w:ascii="Calibri" w:hAnsi="Calibri"/>
        </w:rPr>
        <w:t>Zajímavý předmět či zážitek, kterým můžeme obohatit ostatní. Děti nebo paní učitelka mají možnost se podělit s ostatními o nějaký zajímavý zážitek či poznatek.</w:t>
      </w:r>
    </w:p>
    <w:p w:rsidR="007A33B9" w:rsidRDefault="007A33B9">
      <w:pPr>
        <w:pStyle w:val="Normlnweb"/>
        <w:spacing w:beforeAutospacing="0"/>
        <w:jc w:val="both"/>
        <w:rPr>
          <w:rFonts w:ascii="Calibri" w:hAnsi="Calibri"/>
        </w:rPr>
      </w:pPr>
    </w:p>
    <w:p w:rsidR="007A33B9" w:rsidRDefault="00AE1226">
      <w:pPr>
        <w:pStyle w:val="Normlnweb"/>
        <w:numPr>
          <w:ilvl w:val="0"/>
          <w:numId w:val="4"/>
        </w:numPr>
        <w:spacing w:beforeAutospacing="0" w:afterAutospacing="0"/>
        <w:jc w:val="both"/>
        <w:rPr>
          <w:rFonts w:ascii="Calibri" w:hAnsi="Calibri"/>
          <w:b/>
          <w:sz w:val="28"/>
          <w:szCs w:val="28"/>
        </w:rPr>
      </w:pPr>
      <w:r>
        <w:rPr>
          <w:rFonts w:ascii="Calibri" w:hAnsi="Calibri"/>
          <w:b/>
          <w:sz w:val="28"/>
          <w:szCs w:val="28"/>
        </w:rPr>
        <w:t>CVIČENÍ</w:t>
      </w:r>
    </w:p>
    <w:p w:rsidR="007A33B9" w:rsidRDefault="00AE1226">
      <w:pPr>
        <w:pStyle w:val="Normlnweb"/>
        <w:spacing w:beforeAutospacing="0" w:afterAutospacing="0"/>
        <w:ind w:left="1276" w:hanging="142"/>
        <w:jc w:val="both"/>
        <w:rPr>
          <w:rFonts w:ascii="Calibri" w:hAnsi="Calibri"/>
        </w:rPr>
      </w:pPr>
      <w:r>
        <w:rPr>
          <w:rFonts w:ascii="Calibri" w:hAnsi="Calibri"/>
        </w:rPr>
        <w:t>Zařazujeme aktuálně dle naplánované činnosti během dopoledne (před svačinou). Cvičení má 5 částí - rušnou část, průpravné cviky, hlavní činnost podporující motoriku (využívání cvičebních pomůcek a náčiní), pohybovou hru a relaxační techniku.</w:t>
      </w:r>
    </w:p>
    <w:p w:rsidR="007A33B9" w:rsidRDefault="007A33B9">
      <w:pPr>
        <w:pStyle w:val="Normlnweb"/>
        <w:spacing w:beforeAutospacing="0" w:afterAutospacing="0"/>
        <w:ind w:left="1276" w:hanging="142"/>
        <w:jc w:val="both"/>
        <w:rPr>
          <w:rFonts w:ascii="Calibri" w:hAnsi="Calibri"/>
        </w:rPr>
      </w:pPr>
    </w:p>
    <w:p w:rsidR="007A33B9" w:rsidRDefault="00AE1226">
      <w:pPr>
        <w:pStyle w:val="LO-normal"/>
        <w:numPr>
          <w:ilvl w:val="0"/>
          <w:numId w:val="4"/>
        </w:numPr>
        <w:spacing w:afterAutospacing="1"/>
        <w:jc w:val="both"/>
        <w:rPr>
          <w:color w:val="auto"/>
          <w:sz w:val="28"/>
          <w:szCs w:val="28"/>
        </w:rPr>
      </w:pPr>
      <w:r>
        <w:rPr>
          <w:b/>
          <w:color w:val="auto"/>
          <w:sz w:val="28"/>
          <w:szCs w:val="28"/>
        </w:rPr>
        <w:t>MOBILNÍ CENTRA AKTIVIT A ŘÍZENÉ ČINNOSTI</w:t>
      </w:r>
    </w:p>
    <w:p w:rsidR="007A33B9" w:rsidRDefault="00AE1226">
      <w:pPr>
        <w:pStyle w:val="LO-normal"/>
        <w:spacing w:afterAutospacing="1"/>
        <w:ind w:left="851"/>
        <w:jc w:val="both"/>
        <w:rPr>
          <w:b/>
          <w:color w:val="auto"/>
          <w:sz w:val="24"/>
          <w:szCs w:val="24"/>
        </w:rPr>
      </w:pPr>
      <w:r>
        <w:rPr>
          <w:b/>
          <w:color w:val="auto"/>
          <w:sz w:val="24"/>
          <w:szCs w:val="24"/>
        </w:rPr>
        <w:t>CENTRA AKTIVIT</w:t>
      </w:r>
    </w:p>
    <w:p w:rsidR="007A33B9" w:rsidRDefault="00AE1226">
      <w:pPr>
        <w:pStyle w:val="LO-normal"/>
        <w:spacing w:afterAutospacing="1"/>
        <w:ind w:left="1276" w:hanging="142"/>
        <w:jc w:val="both"/>
        <w:rPr>
          <w:color w:val="auto"/>
          <w:sz w:val="24"/>
          <w:szCs w:val="24"/>
        </w:rPr>
      </w:pPr>
      <w:r>
        <w:rPr>
          <w:color w:val="auto"/>
          <w:sz w:val="24"/>
          <w:szCs w:val="24"/>
        </w:rPr>
        <w:t>Děti pracují v malých skupinách, pomáhají si a plní úkoly tempem, které jim vyhovuje. Centra jsou ideální prostředí na rozvíjení spolupráce mezi žáky. Každý žák je členem učícího se společenství, které je zodpovědné za své výsledky, a zároveň se každý jednotlivec může věnovat svým individuálním potřebám. Nabízená centra jsou: domácnost; pokusy a objevy; dramatika; hudba; kostky; ateliér;  knihy a písmena; dílna; manipulace a stolní hry.</w:t>
      </w:r>
    </w:p>
    <w:p w:rsidR="007A33B9" w:rsidRDefault="00AE1226">
      <w:pPr>
        <w:pStyle w:val="LO-normal"/>
        <w:spacing w:afterAutospacing="1"/>
        <w:ind w:left="1276" w:hanging="142"/>
        <w:jc w:val="both"/>
        <w:rPr>
          <w:color w:val="auto"/>
          <w:sz w:val="24"/>
          <w:szCs w:val="24"/>
        </w:rPr>
      </w:pPr>
      <w:r>
        <w:rPr>
          <w:color w:val="auto"/>
          <w:sz w:val="24"/>
          <w:szCs w:val="24"/>
        </w:rPr>
        <w:t>Děti na závěr provádějí hodnocení své práce, a to v rámci svého centra.</w:t>
      </w:r>
    </w:p>
    <w:p w:rsidR="007A33B9" w:rsidRDefault="00AE1226">
      <w:pPr>
        <w:pStyle w:val="LO-normal"/>
        <w:tabs>
          <w:tab w:val="left" w:pos="851"/>
        </w:tabs>
        <w:spacing w:afterAutospacing="1"/>
        <w:ind w:left="851"/>
        <w:jc w:val="both"/>
        <w:rPr>
          <w:b/>
          <w:color w:val="auto"/>
          <w:sz w:val="24"/>
          <w:szCs w:val="24"/>
        </w:rPr>
      </w:pPr>
      <w:r>
        <w:rPr>
          <w:b/>
          <w:color w:val="auto"/>
          <w:sz w:val="24"/>
          <w:szCs w:val="24"/>
        </w:rPr>
        <w:t>FRONTÁLNÍ ČINNOSTI</w:t>
      </w:r>
    </w:p>
    <w:p w:rsidR="007A33B9" w:rsidRDefault="00AE1226">
      <w:pPr>
        <w:pStyle w:val="LO-normal"/>
        <w:spacing w:afterAutospacing="1"/>
        <w:ind w:left="1276" w:hanging="142"/>
        <w:jc w:val="both"/>
        <w:rPr>
          <w:color w:val="auto"/>
          <w:sz w:val="24"/>
          <w:szCs w:val="24"/>
        </w:rPr>
      </w:pPr>
      <w:r>
        <w:rPr>
          <w:color w:val="auto"/>
          <w:sz w:val="24"/>
          <w:szCs w:val="24"/>
        </w:rPr>
        <w:t>Jedná se o práci s celou skupinou dětí nebo jednotlivci, kdy každý krok vede učitel.</w:t>
      </w:r>
    </w:p>
    <w:p w:rsidR="007A33B9" w:rsidRDefault="00AE1226">
      <w:pPr>
        <w:pStyle w:val="LO-normal"/>
        <w:spacing w:afterAutospacing="1"/>
        <w:ind w:left="1276" w:hanging="142"/>
        <w:jc w:val="both"/>
        <w:rPr>
          <w:color w:val="auto"/>
          <w:sz w:val="24"/>
          <w:szCs w:val="24"/>
        </w:rPr>
      </w:pPr>
      <w:r>
        <w:rPr>
          <w:color w:val="auto"/>
          <w:sz w:val="24"/>
          <w:szCs w:val="24"/>
        </w:rPr>
        <w:t>Každé pondělí je motivační a slouží k seznámení s tématem, kterému se děti budou věnovat v centrech aktivit daného týdne.</w:t>
      </w:r>
    </w:p>
    <w:p w:rsidR="007A33B9" w:rsidRDefault="00AE1226">
      <w:pPr>
        <w:pStyle w:val="LO-normal"/>
        <w:spacing w:afterAutospacing="1"/>
        <w:ind w:left="851"/>
        <w:jc w:val="both"/>
        <w:rPr>
          <w:b/>
          <w:color w:val="auto"/>
          <w:sz w:val="24"/>
          <w:szCs w:val="24"/>
        </w:rPr>
      </w:pPr>
      <w:r>
        <w:rPr>
          <w:b/>
          <w:color w:val="auto"/>
          <w:sz w:val="24"/>
          <w:szCs w:val="24"/>
        </w:rPr>
        <w:t>PROJEKTOVÉ DNY A TÝDNY</w:t>
      </w:r>
    </w:p>
    <w:p w:rsidR="007A33B9" w:rsidRDefault="00AE1226">
      <w:pPr>
        <w:pStyle w:val="LO-normal"/>
        <w:spacing w:afterAutospacing="1"/>
        <w:ind w:left="1276" w:hanging="142"/>
        <w:jc w:val="both"/>
        <w:rPr>
          <w:color w:val="auto"/>
          <w:sz w:val="24"/>
          <w:szCs w:val="24"/>
        </w:rPr>
      </w:pPr>
      <w:r>
        <w:rPr>
          <w:color w:val="auto"/>
          <w:sz w:val="24"/>
          <w:szCs w:val="24"/>
        </w:rPr>
        <w:t>Každý čtvrtek zařazujeme projektový den, a to z oblasti dopravní výchovy. Další projekty jsou: tvořit nás baví, recyklovaní, ekologická výchova, atd.</w:t>
      </w:r>
    </w:p>
    <w:p w:rsidR="007A33B9" w:rsidRDefault="00AE1226">
      <w:pPr>
        <w:pStyle w:val="LO-normal"/>
        <w:spacing w:afterAutospacing="1"/>
        <w:ind w:left="426" w:firstLine="283"/>
        <w:jc w:val="both"/>
        <w:rPr>
          <w:color w:val="auto"/>
          <w:sz w:val="24"/>
          <w:szCs w:val="24"/>
        </w:rPr>
      </w:pPr>
      <w:r>
        <w:rPr>
          <w:color w:val="auto"/>
          <w:sz w:val="24"/>
          <w:szCs w:val="24"/>
        </w:rPr>
        <w:lastRenderedPageBreak/>
        <w:t xml:space="preserve">Pokud se dítě nechce účastnit nabízených činností, může se dívat nebo odpočívat, ale nesmí nám společnou činnost narušovat. </w:t>
      </w:r>
    </w:p>
    <w:p w:rsidR="007A33B9" w:rsidRDefault="00AE1226">
      <w:pPr>
        <w:pStyle w:val="LO-normal"/>
        <w:spacing w:afterAutospacing="1"/>
        <w:ind w:left="426" w:firstLine="283"/>
        <w:jc w:val="both"/>
        <w:rPr>
          <w:color w:val="00B050"/>
          <w:sz w:val="24"/>
          <w:szCs w:val="24"/>
        </w:rPr>
      </w:pPr>
      <w:r>
        <w:rPr>
          <w:color w:val="auto"/>
          <w:sz w:val="24"/>
          <w:szCs w:val="24"/>
        </w:rPr>
        <w:t>Děti, které svou činnost dokončí a uklidí si svou pracovní plochu, mohou přejít k jiné činnosti, prohlížení knih nebo k volné hře.</w:t>
      </w:r>
      <w:r>
        <w:rPr>
          <w:color w:val="00B050"/>
          <w:sz w:val="24"/>
          <w:szCs w:val="24"/>
        </w:rPr>
        <w:t xml:space="preserve"> </w:t>
      </w:r>
    </w:p>
    <w:p w:rsidR="007A33B9" w:rsidRDefault="007A33B9">
      <w:pPr>
        <w:pStyle w:val="LO-normal"/>
        <w:spacing w:afterAutospacing="1"/>
        <w:ind w:left="426" w:firstLine="283"/>
        <w:jc w:val="both"/>
        <w:rPr>
          <w:color w:val="00B050"/>
          <w:sz w:val="24"/>
          <w:szCs w:val="24"/>
        </w:rPr>
      </w:pPr>
    </w:p>
    <w:p w:rsidR="007A33B9" w:rsidRDefault="007A33B9">
      <w:pPr>
        <w:pStyle w:val="LO-normal"/>
        <w:spacing w:afterAutospacing="1"/>
        <w:ind w:left="426" w:firstLine="283"/>
        <w:jc w:val="both"/>
        <w:rPr>
          <w:color w:val="00B050"/>
          <w:sz w:val="24"/>
          <w:szCs w:val="24"/>
        </w:rPr>
      </w:pPr>
    </w:p>
    <w:p w:rsidR="007A33B9" w:rsidRDefault="007A33B9">
      <w:pPr>
        <w:pStyle w:val="LO-normal"/>
        <w:spacing w:afterAutospacing="1"/>
        <w:ind w:left="426" w:firstLine="283"/>
        <w:jc w:val="both"/>
        <w:rPr>
          <w:color w:val="00B050"/>
          <w:sz w:val="24"/>
          <w:szCs w:val="24"/>
        </w:rPr>
      </w:pPr>
    </w:p>
    <w:p w:rsidR="007A33B9" w:rsidRDefault="00AE1226">
      <w:pPr>
        <w:pStyle w:val="LO-normal"/>
        <w:numPr>
          <w:ilvl w:val="0"/>
          <w:numId w:val="4"/>
        </w:numPr>
        <w:spacing w:afterAutospacing="1"/>
        <w:jc w:val="both"/>
        <w:rPr>
          <w:b/>
          <w:color w:val="auto"/>
          <w:sz w:val="24"/>
          <w:szCs w:val="24"/>
        </w:rPr>
      </w:pPr>
      <w:r>
        <w:rPr>
          <w:b/>
          <w:color w:val="auto"/>
          <w:sz w:val="28"/>
          <w:szCs w:val="28"/>
        </w:rPr>
        <w:t>POBYT VENKU</w:t>
      </w:r>
    </w:p>
    <w:p w:rsidR="007A33B9" w:rsidRDefault="00AE1226">
      <w:pPr>
        <w:pStyle w:val="LO-normal"/>
        <w:spacing w:afterAutospacing="1"/>
        <w:ind w:left="1276" w:hanging="142"/>
        <w:jc w:val="both"/>
        <w:rPr>
          <w:color w:val="auto"/>
          <w:sz w:val="24"/>
          <w:szCs w:val="24"/>
        </w:rPr>
      </w:pPr>
      <w:r>
        <w:rPr>
          <w:color w:val="auto"/>
          <w:sz w:val="24"/>
          <w:szCs w:val="24"/>
        </w:rPr>
        <w:t>Chodíme na vycházky dle naplánovaných činností, využíváme dětská hřiště, dopravní hřiště (od 2. pololetí), okolí MŠ a Bystřice.</w:t>
      </w:r>
    </w:p>
    <w:p w:rsidR="007A33B9" w:rsidRDefault="00AE1226">
      <w:pPr>
        <w:pStyle w:val="LO-normal"/>
        <w:spacing w:afterAutospacing="1"/>
        <w:ind w:left="1276" w:hanging="142"/>
        <w:jc w:val="both"/>
        <w:rPr>
          <w:color w:val="auto"/>
          <w:sz w:val="24"/>
          <w:szCs w:val="24"/>
        </w:rPr>
      </w:pPr>
      <w:r>
        <w:rPr>
          <w:color w:val="auto"/>
          <w:sz w:val="24"/>
          <w:szCs w:val="24"/>
        </w:rPr>
        <w:t>Rodiče jsou seznámeni s pravidly dopravního hřiště a vybavením dětí k programu.</w:t>
      </w:r>
    </w:p>
    <w:p w:rsidR="007A33B9" w:rsidRDefault="00AE1226">
      <w:pPr>
        <w:pStyle w:val="LO-normal"/>
        <w:spacing w:afterAutospacing="1"/>
        <w:ind w:left="1276" w:hanging="142"/>
        <w:jc w:val="both"/>
        <w:rPr>
          <w:color w:val="auto"/>
          <w:sz w:val="24"/>
          <w:szCs w:val="24"/>
        </w:rPr>
      </w:pPr>
      <w:r>
        <w:rPr>
          <w:color w:val="auto"/>
          <w:sz w:val="24"/>
          <w:szCs w:val="24"/>
        </w:rPr>
        <w:t>Délka pobytu venku je upravena podle aktuálních povětrnostních podmínek.</w:t>
      </w:r>
    </w:p>
    <w:p w:rsidR="007A33B9" w:rsidRDefault="00AE1226">
      <w:pPr>
        <w:pStyle w:val="LO-normal"/>
        <w:numPr>
          <w:ilvl w:val="0"/>
          <w:numId w:val="4"/>
        </w:numPr>
        <w:spacing w:afterAutospacing="1"/>
        <w:jc w:val="both"/>
        <w:rPr>
          <w:color w:val="auto"/>
          <w:sz w:val="28"/>
          <w:szCs w:val="28"/>
        </w:rPr>
      </w:pPr>
      <w:r>
        <w:rPr>
          <w:b/>
          <w:color w:val="auto"/>
          <w:sz w:val="28"/>
          <w:szCs w:val="28"/>
        </w:rPr>
        <w:t>ORGANIZACE ODPOČINKU PO OBĚDĚ/RÁNO</w:t>
      </w:r>
    </w:p>
    <w:p w:rsidR="007A33B9" w:rsidRDefault="00AE1226">
      <w:pPr>
        <w:pStyle w:val="LO-normal"/>
        <w:spacing w:afterAutospacing="1"/>
        <w:ind w:left="1276" w:hanging="142"/>
        <w:jc w:val="both"/>
        <w:rPr>
          <w:color w:val="auto"/>
          <w:sz w:val="24"/>
          <w:szCs w:val="24"/>
        </w:rPr>
      </w:pPr>
      <w:r>
        <w:rPr>
          <w:color w:val="auto"/>
          <w:sz w:val="24"/>
          <w:szCs w:val="24"/>
        </w:rPr>
        <w:t>Pokud je ráno dítě nedospalé, nabídneme mu lehátko.</w:t>
      </w:r>
    </w:p>
    <w:p w:rsidR="007A33B9" w:rsidRDefault="00AE1226">
      <w:pPr>
        <w:pStyle w:val="LO-normal"/>
        <w:spacing w:afterAutospacing="1"/>
        <w:ind w:left="1276" w:hanging="142"/>
        <w:jc w:val="both"/>
        <w:rPr>
          <w:color w:val="auto"/>
          <w:sz w:val="24"/>
          <w:szCs w:val="24"/>
        </w:rPr>
      </w:pPr>
      <w:r>
        <w:rPr>
          <w:color w:val="auto"/>
          <w:sz w:val="24"/>
          <w:szCs w:val="24"/>
        </w:rPr>
        <w:t>Děti, které odchází domů po obědě, odchází na domluvené místo a prohlíží si knihy nebo časopisy, případn</w:t>
      </w:r>
      <w:r w:rsidR="002C100C">
        <w:rPr>
          <w:color w:val="auto"/>
          <w:sz w:val="24"/>
          <w:szCs w:val="24"/>
        </w:rPr>
        <w:t>ě si volí klidové hry</w:t>
      </w:r>
      <w:r>
        <w:rPr>
          <w:color w:val="auto"/>
          <w:sz w:val="24"/>
          <w:szCs w:val="24"/>
        </w:rPr>
        <w:t xml:space="preserve">. Děti, které odpočívají, si vezmou svou židličku a na ni si srovnají své oblečení. </w:t>
      </w:r>
    </w:p>
    <w:p w:rsidR="007A33B9" w:rsidRDefault="00AE1226">
      <w:pPr>
        <w:pStyle w:val="LO-normal"/>
        <w:spacing w:afterAutospacing="1"/>
        <w:ind w:left="1276" w:hanging="142"/>
        <w:jc w:val="both"/>
        <w:rPr>
          <w:color w:val="auto"/>
          <w:sz w:val="24"/>
          <w:szCs w:val="24"/>
        </w:rPr>
      </w:pPr>
      <w:r>
        <w:rPr>
          <w:color w:val="auto"/>
          <w:sz w:val="24"/>
          <w:szCs w:val="24"/>
        </w:rPr>
        <w:t>Na lehátko je dovoleno brát pouze hračku na spaní (</w:t>
      </w:r>
      <w:proofErr w:type="spellStart"/>
      <w:r>
        <w:rPr>
          <w:color w:val="auto"/>
          <w:sz w:val="24"/>
          <w:szCs w:val="24"/>
        </w:rPr>
        <w:t>plyšáka</w:t>
      </w:r>
      <w:proofErr w:type="spellEnd"/>
      <w:r>
        <w:rPr>
          <w:color w:val="auto"/>
          <w:sz w:val="24"/>
          <w:szCs w:val="24"/>
        </w:rPr>
        <w:t xml:space="preserve">, který bude v MŠ zůstávat). Děti, které neusnuly, si berou knihu na lehátko a vstávají </w:t>
      </w:r>
      <w:proofErr w:type="gramStart"/>
      <w:r>
        <w:rPr>
          <w:color w:val="auto"/>
          <w:sz w:val="24"/>
          <w:szCs w:val="24"/>
        </w:rPr>
        <w:t>ve          13.30</w:t>
      </w:r>
      <w:proofErr w:type="gramEnd"/>
      <w:r>
        <w:rPr>
          <w:color w:val="auto"/>
          <w:sz w:val="24"/>
          <w:szCs w:val="24"/>
        </w:rPr>
        <w:t xml:space="preserve"> hod., převléknou se, ustelou si lehátko a odchází si hrát ke stolečkům. Ostatní děti mohou spát do 14.00 hod., dle situace.</w:t>
      </w:r>
    </w:p>
    <w:p w:rsidR="007A33B9" w:rsidRDefault="00AE1226">
      <w:pPr>
        <w:pStyle w:val="LO-normal"/>
        <w:spacing w:afterAutospacing="1"/>
        <w:ind w:left="1276" w:hanging="142"/>
        <w:jc w:val="both"/>
        <w:rPr>
          <w:color w:val="auto"/>
          <w:sz w:val="24"/>
          <w:szCs w:val="24"/>
        </w:rPr>
      </w:pPr>
      <w:r>
        <w:rPr>
          <w:color w:val="auto"/>
          <w:sz w:val="24"/>
          <w:szCs w:val="24"/>
        </w:rPr>
        <w:t xml:space="preserve">Před spaním vždy čteme pohádku, převážně motivovanou tématem v daném týdnu. Ojediněle pouštíme CD. </w:t>
      </w:r>
    </w:p>
    <w:p w:rsidR="007A33B9" w:rsidRDefault="00AE1226">
      <w:pPr>
        <w:pStyle w:val="LO-normal"/>
        <w:numPr>
          <w:ilvl w:val="0"/>
          <w:numId w:val="4"/>
        </w:numPr>
        <w:spacing w:afterAutospacing="1"/>
        <w:jc w:val="both"/>
        <w:rPr>
          <w:color w:val="auto"/>
          <w:sz w:val="28"/>
          <w:szCs w:val="28"/>
        </w:rPr>
      </w:pPr>
      <w:r>
        <w:rPr>
          <w:b/>
          <w:color w:val="auto"/>
          <w:sz w:val="28"/>
          <w:szCs w:val="28"/>
        </w:rPr>
        <w:t>ODPOLEDNÍ ČINNOSTI</w:t>
      </w:r>
    </w:p>
    <w:p w:rsidR="007A33B9" w:rsidRDefault="00AE1226">
      <w:pPr>
        <w:pStyle w:val="LO-normal"/>
        <w:spacing w:afterAutospacing="1"/>
        <w:ind w:left="1276" w:hanging="142"/>
        <w:jc w:val="both"/>
        <w:rPr>
          <w:color w:val="auto"/>
          <w:sz w:val="24"/>
          <w:szCs w:val="24"/>
        </w:rPr>
      </w:pPr>
      <w:r>
        <w:rPr>
          <w:color w:val="auto"/>
          <w:sz w:val="24"/>
          <w:szCs w:val="24"/>
        </w:rPr>
        <w:t>Probíhají dle zájmu dětí ve třídě nebo na zahradě MŠ (dle počasí). Děti mohou využít i nabízené činnosti od paní učitelky. V této době doděláváme i nedokončené práce dětí, ale pouze tehdy, pokud mají o to děti samy zájem.</w:t>
      </w:r>
    </w:p>
    <w:p w:rsidR="007A33B9" w:rsidRDefault="00AE1226">
      <w:pPr>
        <w:pStyle w:val="Odstavecseseznamem"/>
        <w:numPr>
          <w:ilvl w:val="0"/>
          <w:numId w:val="3"/>
        </w:numPr>
        <w:spacing w:afterAutospacing="1"/>
        <w:ind w:left="426"/>
        <w:jc w:val="both"/>
        <w:rPr>
          <w:sz w:val="32"/>
          <w:szCs w:val="32"/>
        </w:rPr>
      </w:pPr>
      <w:r>
        <w:rPr>
          <w:b/>
          <w:sz w:val="32"/>
          <w:szCs w:val="32"/>
        </w:rPr>
        <w:t>METODY A FORMY PŘEDÁVÁNÍ INFORMACÍ RODIČŮM</w:t>
      </w:r>
    </w:p>
    <w:p w:rsidR="007A33B9" w:rsidRDefault="00AE1226">
      <w:pPr>
        <w:pStyle w:val="LO-normal"/>
        <w:numPr>
          <w:ilvl w:val="0"/>
          <w:numId w:val="5"/>
        </w:numPr>
        <w:ind w:left="993" w:hanging="426"/>
        <w:jc w:val="both"/>
        <w:rPr>
          <w:color w:val="auto"/>
          <w:sz w:val="24"/>
          <w:szCs w:val="24"/>
        </w:rPr>
      </w:pPr>
      <w:r>
        <w:rPr>
          <w:color w:val="auto"/>
          <w:sz w:val="24"/>
          <w:szCs w:val="24"/>
        </w:rPr>
        <w:t>každodenní krátká výměna informací při příchodu a odchodu dítěte z MŠ</w:t>
      </w:r>
    </w:p>
    <w:p w:rsidR="007A33B9" w:rsidRDefault="00AE1226">
      <w:pPr>
        <w:pStyle w:val="LO-normal"/>
        <w:numPr>
          <w:ilvl w:val="0"/>
          <w:numId w:val="5"/>
        </w:numPr>
        <w:ind w:left="993" w:hanging="426"/>
        <w:jc w:val="both"/>
        <w:rPr>
          <w:color w:val="auto"/>
          <w:sz w:val="24"/>
          <w:szCs w:val="24"/>
        </w:rPr>
      </w:pPr>
      <w:r>
        <w:rPr>
          <w:color w:val="auto"/>
          <w:sz w:val="24"/>
          <w:szCs w:val="24"/>
        </w:rPr>
        <w:lastRenderedPageBreak/>
        <w:t>konzultace pedagogů s rodiči dle potřeby</w:t>
      </w:r>
    </w:p>
    <w:p w:rsidR="007A33B9" w:rsidRDefault="00AE1226">
      <w:pPr>
        <w:pStyle w:val="LO-normal"/>
        <w:numPr>
          <w:ilvl w:val="0"/>
          <w:numId w:val="5"/>
        </w:numPr>
        <w:ind w:left="993" w:hanging="426"/>
        <w:jc w:val="both"/>
        <w:rPr>
          <w:color w:val="auto"/>
          <w:sz w:val="24"/>
          <w:szCs w:val="24"/>
        </w:rPr>
      </w:pPr>
      <w:r>
        <w:rPr>
          <w:color w:val="auto"/>
          <w:sz w:val="24"/>
          <w:szCs w:val="24"/>
        </w:rPr>
        <w:t>rodičovské schůzky</w:t>
      </w:r>
    </w:p>
    <w:p w:rsidR="007A33B9" w:rsidRDefault="00AE1226">
      <w:pPr>
        <w:pStyle w:val="LO-normal"/>
        <w:numPr>
          <w:ilvl w:val="0"/>
          <w:numId w:val="5"/>
        </w:numPr>
        <w:ind w:left="993" w:hanging="426"/>
        <w:jc w:val="both"/>
        <w:rPr>
          <w:color w:val="auto"/>
          <w:sz w:val="24"/>
          <w:szCs w:val="24"/>
        </w:rPr>
      </w:pPr>
      <w:r>
        <w:rPr>
          <w:color w:val="auto"/>
          <w:sz w:val="24"/>
          <w:szCs w:val="24"/>
        </w:rPr>
        <w:t>webové stránky</w:t>
      </w:r>
    </w:p>
    <w:p w:rsidR="007A33B9" w:rsidRDefault="00AE1226">
      <w:pPr>
        <w:pStyle w:val="LO-normal"/>
        <w:numPr>
          <w:ilvl w:val="0"/>
          <w:numId w:val="5"/>
        </w:numPr>
        <w:ind w:left="993" w:hanging="426"/>
        <w:jc w:val="both"/>
        <w:rPr>
          <w:color w:val="auto"/>
          <w:sz w:val="24"/>
          <w:szCs w:val="24"/>
        </w:rPr>
      </w:pPr>
      <w:r>
        <w:rPr>
          <w:color w:val="auto"/>
          <w:sz w:val="24"/>
          <w:szCs w:val="24"/>
        </w:rPr>
        <w:t>třídní email</w:t>
      </w:r>
    </w:p>
    <w:p w:rsidR="007A33B9" w:rsidRDefault="00AE1226">
      <w:pPr>
        <w:pStyle w:val="LO-normal"/>
        <w:numPr>
          <w:ilvl w:val="0"/>
          <w:numId w:val="5"/>
        </w:numPr>
        <w:ind w:left="993" w:hanging="426"/>
        <w:jc w:val="both"/>
        <w:rPr>
          <w:color w:val="auto"/>
          <w:sz w:val="24"/>
          <w:szCs w:val="24"/>
        </w:rPr>
      </w:pPr>
      <w:r>
        <w:rPr>
          <w:color w:val="auto"/>
          <w:sz w:val="24"/>
          <w:szCs w:val="24"/>
        </w:rPr>
        <w:t>nástěnky v šatně třídy</w:t>
      </w:r>
    </w:p>
    <w:p w:rsidR="007A33B9" w:rsidRDefault="00AE1226">
      <w:pPr>
        <w:pStyle w:val="LO-normal"/>
        <w:numPr>
          <w:ilvl w:val="0"/>
          <w:numId w:val="5"/>
        </w:numPr>
        <w:ind w:left="993" w:hanging="426"/>
        <w:jc w:val="both"/>
        <w:rPr>
          <w:color w:val="auto"/>
          <w:sz w:val="24"/>
          <w:szCs w:val="24"/>
        </w:rPr>
      </w:pPr>
      <w:r>
        <w:rPr>
          <w:color w:val="auto"/>
          <w:sz w:val="24"/>
          <w:szCs w:val="24"/>
        </w:rPr>
        <w:t>telefonické hovory</w:t>
      </w:r>
    </w:p>
    <w:p w:rsidR="007A33B9" w:rsidRDefault="00AE1226">
      <w:pPr>
        <w:pStyle w:val="Normlnweb"/>
        <w:ind w:firstLine="360"/>
        <w:jc w:val="both"/>
        <w:rPr>
          <w:rFonts w:ascii="Calibri" w:hAnsi="Calibri"/>
        </w:rPr>
      </w:pPr>
      <w:r>
        <w:rPr>
          <w:rFonts w:ascii="Calibri" w:hAnsi="Calibri"/>
        </w:rPr>
        <w:t>Spolupráce s rodiči - individuální schůzky, přítomnost rodičů na třídě - vyzkoušejte si být učitelem, dobrovolnická výpomoc rodičů – např. při pečení, zajímavé programy pořádané rodiči pro děti (např. beseda o myslivosti, včelách,…).</w:t>
      </w:r>
    </w:p>
    <w:p w:rsidR="007A33B9" w:rsidRDefault="00AE1226">
      <w:pPr>
        <w:pStyle w:val="Normlnweb"/>
        <w:ind w:firstLine="360"/>
        <w:jc w:val="both"/>
        <w:rPr>
          <w:rFonts w:ascii="Calibri" w:hAnsi="Calibri"/>
        </w:rPr>
      </w:pPr>
      <w:r>
        <w:rPr>
          <w:rFonts w:ascii="Calibri" w:hAnsi="Calibri"/>
        </w:rPr>
        <w:t>Na webových stránkách třídy rodiče naleznou informace o učitelkách a personálu třídy, aktuality, kalendář akcí, informace o třídě, všechny básničky a písničky, které se učíme, třídní vzdělávací plán, integrované bloky - čemu se daný týden věnujeme, důležité dokumenty školy, odkazy a důležité stránky pro předškolní vzdělávání.</w:t>
      </w:r>
    </w:p>
    <w:p w:rsidR="007A33B9" w:rsidRDefault="007A33B9">
      <w:pPr>
        <w:pStyle w:val="Normlnweb"/>
        <w:ind w:firstLine="360"/>
        <w:jc w:val="both"/>
        <w:rPr>
          <w:rFonts w:ascii="Calibri" w:hAnsi="Calibri"/>
        </w:rPr>
      </w:pPr>
    </w:p>
    <w:p w:rsidR="007A33B9" w:rsidRDefault="00AE1226">
      <w:pPr>
        <w:pStyle w:val="Odstavecseseznamem"/>
        <w:numPr>
          <w:ilvl w:val="0"/>
          <w:numId w:val="3"/>
        </w:numPr>
        <w:spacing w:afterAutospacing="1"/>
        <w:jc w:val="both"/>
        <w:rPr>
          <w:b/>
          <w:sz w:val="32"/>
          <w:szCs w:val="32"/>
        </w:rPr>
      </w:pPr>
      <w:r>
        <w:rPr>
          <w:b/>
          <w:sz w:val="32"/>
          <w:szCs w:val="32"/>
        </w:rPr>
        <w:t>NAŠE SPOLEČNÁ PRAVIDLA</w:t>
      </w:r>
    </w:p>
    <w:p w:rsidR="007A33B9" w:rsidRDefault="00AE1226">
      <w:pPr>
        <w:pStyle w:val="LO-normal"/>
        <w:spacing w:afterAutospacing="1"/>
        <w:ind w:left="360" w:firstLine="348"/>
        <w:jc w:val="both"/>
        <w:rPr>
          <w:sz w:val="24"/>
          <w:szCs w:val="24"/>
        </w:rPr>
      </w:pPr>
      <w:r>
        <w:rPr>
          <w:sz w:val="24"/>
          <w:szCs w:val="24"/>
        </w:rPr>
        <w:t>V komunikaci s dětmi využíváme metody efektivní pedagogické komunikace.</w:t>
      </w:r>
    </w:p>
    <w:p w:rsidR="007A33B9" w:rsidRDefault="00AE1226">
      <w:pPr>
        <w:pStyle w:val="LO-normal"/>
        <w:spacing w:afterAutospacing="1"/>
        <w:ind w:left="360" w:firstLine="348"/>
        <w:jc w:val="both"/>
        <w:rPr>
          <w:sz w:val="24"/>
          <w:szCs w:val="24"/>
        </w:rPr>
      </w:pPr>
      <w:r>
        <w:rPr>
          <w:sz w:val="24"/>
          <w:szCs w:val="24"/>
        </w:rPr>
        <w:t xml:space="preserve">Součástí komunikace s dětmi je rovněž utváření společných pravidel, která všichni dodržujeme. Pravidla třídy máme graficky ztvárněna. Důsledky nedodržování pravidel jsou dětem známy. </w:t>
      </w:r>
    </w:p>
    <w:p w:rsidR="007A33B9" w:rsidRDefault="00AE1226">
      <w:pPr>
        <w:pStyle w:val="LO-normal"/>
        <w:spacing w:afterAutospacing="1"/>
        <w:ind w:left="360" w:firstLine="348"/>
        <w:jc w:val="both"/>
        <w:rPr>
          <w:sz w:val="24"/>
          <w:szCs w:val="24"/>
        </w:rPr>
      </w:pPr>
      <w:r>
        <w:rPr>
          <w:sz w:val="24"/>
          <w:szCs w:val="24"/>
        </w:rPr>
        <w:t xml:space="preserve">Děti vedeme k samostatnosti. Pokud potřebují pomoc, řeknou si o ni. </w:t>
      </w:r>
    </w:p>
    <w:p w:rsidR="007A33B9" w:rsidRDefault="00AE1226">
      <w:pPr>
        <w:pStyle w:val="LO-normal"/>
        <w:spacing w:afterAutospacing="1"/>
        <w:ind w:left="360" w:firstLine="348"/>
        <w:jc w:val="both"/>
        <w:rPr>
          <w:sz w:val="24"/>
          <w:szCs w:val="24"/>
        </w:rPr>
      </w:pPr>
      <w:r>
        <w:rPr>
          <w:sz w:val="24"/>
          <w:szCs w:val="24"/>
        </w:rPr>
        <w:t>Pravidlo zvednuté ruky - ticho, někdo chce něco říci.</w:t>
      </w:r>
    </w:p>
    <w:p w:rsidR="007A33B9" w:rsidRDefault="00AE1226">
      <w:pPr>
        <w:pStyle w:val="LO-normal"/>
        <w:spacing w:afterAutospacing="1"/>
        <w:ind w:left="360" w:firstLine="348"/>
        <w:jc w:val="both"/>
        <w:rPr>
          <w:sz w:val="24"/>
          <w:szCs w:val="24"/>
        </w:rPr>
      </w:pPr>
      <w:r>
        <w:rPr>
          <w:sz w:val="24"/>
          <w:szCs w:val="24"/>
        </w:rPr>
        <w:t>5P+O - pozdravit, poděkovat, poprosit, požádat o pomoc, pomoc poskytnout a omluvit se.</w:t>
      </w:r>
    </w:p>
    <w:p w:rsidR="007A33B9" w:rsidRDefault="00AE1226">
      <w:pPr>
        <w:pStyle w:val="LO-normal"/>
        <w:spacing w:afterAutospacing="1"/>
        <w:ind w:left="360"/>
        <w:jc w:val="both"/>
        <w:rPr>
          <w:b/>
          <w:sz w:val="28"/>
          <w:szCs w:val="28"/>
        </w:rPr>
      </w:pPr>
      <w:r>
        <w:rPr>
          <w:b/>
          <w:sz w:val="28"/>
          <w:szCs w:val="28"/>
        </w:rPr>
        <w:t>PRAVIDLA TŘÍDY:</w:t>
      </w:r>
    </w:p>
    <w:p w:rsidR="007A33B9" w:rsidRDefault="00AE1226">
      <w:pPr>
        <w:pStyle w:val="LO-normal"/>
        <w:numPr>
          <w:ilvl w:val="0"/>
          <w:numId w:val="6"/>
        </w:numPr>
        <w:ind w:left="993"/>
        <w:jc w:val="both"/>
        <w:rPr>
          <w:sz w:val="24"/>
          <w:szCs w:val="24"/>
        </w:rPr>
      </w:pPr>
      <w:r>
        <w:rPr>
          <w:b/>
          <w:sz w:val="24"/>
          <w:szCs w:val="24"/>
        </w:rPr>
        <w:t>Kapičkové pravidlo</w:t>
      </w:r>
      <w:r>
        <w:rPr>
          <w:sz w:val="24"/>
          <w:szCs w:val="24"/>
        </w:rPr>
        <w:t xml:space="preserve"> -  Pokaždé před jídlem, ručičky si </w:t>
      </w:r>
      <w:proofErr w:type="spellStart"/>
      <w:r>
        <w:rPr>
          <w:sz w:val="24"/>
          <w:szCs w:val="24"/>
        </w:rPr>
        <w:t>umyjem</w:t>
      </w:r>
      <w:proofErr w:type="spellEnd"/>
      <w:r>
        <w:rPr>
          <w:sz w:val="24"/>
          <w:szCs w:val="24"/>
        </w:rPr>
        <w:t>. Abych mohl zdravý být, musím čisté ruce mít. Voda a mýdlo jsou kamarádi, umyjí nám ruce rádi. Vodou ale neplýtváme, pouštíme jen tehdy, když máme.</w:t>
      </w:r>
    </w:p>
    <w:p w:rsidR="007A33B9" w:rsidRDefault="00AE1226">
      <w:pPr>
        <w:pStyle w:val="LO-normal"/>
        <w:numPr>
          <w:ilvl w:val="0"/>
          <w:numId w:val="6"/>
        </w:numPr>
        <w:ind w:left="993"/>
        <w:jc w:val="both"/>
        <w:rPr>
          <w:sz w:val="24"/>
          <w:szCs w:val="24"/>
        </w:rPr>
      </w:pPr>
      <w:r>
        <w:rPr>
          <w:b/>
          <w:sz w:val="24"/>
          <w:szCs w:val="24"/>
        </w:rPr>
        <w:t>Šnečkové pravidlo</w:t>
      </w:r>
      <w:r>
        <w:rPr>
          <w:sz w:val="24"/>
          <w:szCs w:val="24"/>
        </w:rPr>
        <w:t xml:space="preserve"> – Pozor děti na úraz, ve třídě je hodně nás, proto nožky neběhají, pomalu zde chodívají.</w:t>
      </w:r>
    </w:p>
    <w:p w:rsidR="007A33B9" w:rsidRDefault="00AE1226">
      <w:pPr>
        <w:pStyle w:val="LO-normal"/>
        <w:numPr>
          <w:ilvl w:val="0"/>
          <w:numId w:val="6"/>
        </w:numPr>
        <w:ind w:left="993"/>
        <w:jc w:val="both"/>
        <w:rPr>
          <w:sz w:val="24"/>
          <w:szCs w:val="24"/>
        </w:rPr>
      </w:pPr>
      <w:r>
        <w:rPr>
          <w:b/>
          <w:sz w:val="24"/>
          <w:szCs w:val="24"/>
        </w:rPr>
        <w:t>Srdíčkové pravidlo</w:t>
      </w:r>
      <w:r>
        <w:rPr>
          <w:sz w:val="24"/>
          <w:szCs w:val="24"/>
        </w:rPr>
        <w:t xml:space="preserve"> – Ve třídě se máme rádi a jsme velcí kamarádi. Hračky si vždy půjčujeme, se všemi se zasmějeme.</w:t>
      </w:r>
    </w:p>
    <w:p w:rsidR="007A33B9" w:rsidRDefault="00AE1226">
      <w:pPr>
        <w:pStyle w:val="LO-normal"/>
        <w:numPr>
          <w:ilvl w:val="0"/>
          <w:numId w:val="6"/>
        </w:numPr>
        <w:ind w:left="993"/>
        <w:jc w:val="both"/>
        <w:rPr>
          <w:sz w:val="24"/>
          <w:szCs w:val="24"/>
        </w:rPr>
      </w:pPr>
      <w:r>
        <w:rPr>
          <w:b/>
          <w:sz w:val="24"/>
          <w:szCs w:val="24"/>
        </w:rPr>
        <w:t>Hračkové pravidlo</w:t>
      </w:r>
      <w:r>
        <w:rPr>
          <w:sz w:val="24"/>
          <w:szCs w:val="24"/>
        </w:rPr>
        <w:t xml:space="preserve"> – Když si hračky roztahám, na místo je vždycky dám, hračky se pak usmívají, když pořádek kolem mají.</w:t>
      </w:r>
    </w:p>
    <w:p w:rsidR="007A33B9" w:rsidRDefault="00AE1226">
      <w:pPr>
        <w:pStyle w:val="LO-normal"/>
        <w:numPr>
          <w:ilvl w:val="0"/>
          <w:numId w:val="6"/>
        </w:numPr>
        <w:ind w:left="993"/>
        <w:jc w:val="both"/>
        <w:rPr>
          <w:sz w:val="24"/>
          <w:szCs w:val="24"/>
        </w:rPr>
      </w:pPr>
      <w:r>
        <w:rPr>
          <w:b/>
          <w:sz w:val="24"/>
          <w:szCs w:val="24"/>
        </w:rPr>
        <w:t>Odpočinkové pravidlo</w:t>
      </w:r>
      <w:r>
        <w:rPr>
          <w:sz w:val="24"/>
          <w:szCs w:val="24"/>
        </w:rPr>
        <w:t xml:space="preserve"> – Když na postýlce ležíme, společně se ztišíme. Spánek je tu pro naše zdravíčko, veselou mysl a šikovné tělíčko.</w:t>
      </w:r>
    </w:p>
    <w:p w:rsidR="007A33B9" w:rsidRDefault="00AE1226">
      <w:pPr>
        <w:pStyle w:val="LO-normal"/>
        <w:numPr>
          <w:ilvl w:val="0"/>
          <w:numId w:val="6"/>
        </w:numPr>
        <w:ind w:left="993"/>
        <w:jc w:val="both"/>
        <w:rPr>
          <w:sz w:val="24"/>
          <w:szCs w:val="24"/>
        </w:rPr>
      </w:pPr>
      <w:proofErr w:type="spellStart"/>
      <w:r>
        <w:rPr>
          <w:b/>
          <w:sz w:val="24"/>
          <w:szCs w:val="24"/>
        </w:rPr>
        <w:lastRenderedPageBreak/>
        <w:t>Talířkové</w:t>
      </w:r>
      <w:proofErr w:type="spellEnd"/>
      <w:r>
        <w:rPr>
          <w:b/>
          <w:sz w:val="24"/>
          <w:szCs w:val="24"/>
        </w:rPr>
        <w:t xml:space="preserve"> pravidlo</w:t>
      </w:r>
      <w:r>
        <w:rPr>
          <w:sz w:val="24"/>
          <w:szCs w:val="24"/>
        </w:rPr>
        <w:t xml:space="preserve"> – Ke stolu si sedneme a potichu budeme. Na jídlo se nešklebíme, když nám chutná, všechno sníme. Když mám málo, víc si dám, co neznám, to ochutnám.</w:t>
      </w:r>
    </w:p>
    <w:p w:rsidR="007A33B9" w:rsidRDefault="00AE1226">
      <w:pPr>
        <w:pStyle w:val="LO-normal"/>
        <w:numPr>
          <w:ilvl w:val="0"/>
          <w:numId w:val="6"/>
        </w:numPr>
        <w:spacing w:afterAutospacing="1"/>
        <w:ind w:left="993"/>
        <w:jc w:val="both"/>
        <w:rPr>
          <w:sz w:val="24"/>
          <w:szCs w:val="24"/>
        </w:rPr>
      </w:pPr>
      <w:proofErr w:type="spellStart"/>
      <w:r>
        <w:rPr>
          <w:b/>
          <w:sz w:val="24"/>
          <w:szCs w:val="24"/>
        </w:rPr>
        <w:t>Pusinkové</w:t>
      </w:r>
      <w:proofErr w:type="spellEnd"/>
      <w:r>
        <w:rPr>
          <w:b/>
          <w:sz w:val="24"/>
          <w:szCs w:val="24"/>
        </w:rPr>
        <w:t xml:space="preserve"> pravidlo </w:t>
      </w:r>
      <w:r>
        <w:rPr>
          <w:sz w:val="24"/>
          <w:szCs w:val="24"/>
        </w:rPr>
        <w:t>– Pár kouzelných slovíček při sobě vždy nosím, nashledanou, dobrý den, děkuji a prosím. Pusinka by se zlobila, kdyby šeredně mluvila, raději se usmívá a jen hezky povídá.</w:t>
      </w:r>
    </w:p>
    <w:p w:rsidR="007A33B9" w:rsidRDefault="00AE1226">
      <w:pPr>
        <w:pStyle w:val="LO-normal"/>
        <w:spacing w:afterAutospacing="1"/>
        <w:ind w:left="360" w:firstLine="273"/>
        <w:jc w:val="both"/>
        <w:rPr>
          <w:sz w:val="24"/>
          <w:szCs w:val="24"/>
        </w:rPr>
      </w:pPr>
      <w:r>
        <w:rPr>
          <w:sz w:val="24"/>
          <w:szCs w:val="24"/>
        </w:rPr>
        <w:t>Důsledky nedodržení pravidla - dítě se pokusí situaci vyřešit samo, napravit provinění. Pokud si dítě neví rady, pokusíme se řešení najít společně.</w:t>
      </w:r>
    </w:p>
    <w:p w:rsidR="007A33B9" w:rsidRDefault="00AE1226">
      <w:pPr>
        <w:pStyle w:val="LO-normal"/>
        <w:spacing w:afterAutospacing="1"/>
        <w:ind w:left="360" w:firstLine="273"/>
        <w:jc w:val="both"/>
        <w:rPr>
          <w:sz w:val="24"/>
          <w:szCs w:val="24"/>
        </w:rPr>
      </w:pPr>
      <w:r>
        <w:rPr>
          <w:sz w:val="24"/>
          <w:szCs w:val="24"/>
        </w:rPr>
        <w:t>Podstatné dodržování pravidel souvisí se školním řádem MŠ, dostupném na webových stránkách školy.</w:t>
      </w:r>
    </w:p>
    <w:p w:rsidR="007A33B9" w:rsidRDefault="007A33B9">
      <w:pPr>
        <w:pStyle w:val="LO-normal"/>
        <w:spacing w:afterAutospacing="1"/>
        <w:ind w:left="360" w:firstLine="273"/>
        <w:jc w:val="both"/>
        <w:rPr>
          <w:sz w:val="24"/>
          <w:szCs w:val="24"/>
        </w:rPr>
      </w:pPr>
    </w:p>
    <w:p w:rsidR="007A33B9" w:rsidRDefault="00AE1226">
      <w:pPr>
        <w:pStyle w:val="Odstavecseseznamem"/>
        <w:numPr>
          <w:ilvl w:val="0"/>
          <w:numId w:val="3"/>
        </w:numPr>
        <w:spacing w:afterAutospacing="1"/>
        <w:ind w:left="426"/>
        <w:jc w:val="both"/>
        <w:rPr>
          <w:sz w:val="32"/>
          <w:szCs w:val="32"/>
        </w:rPr>
      </w:pPr>
      <w:r>
        <w:rPr>
          <w:b/>
          <w:sz w:val="32"/>
          <w:szCs w:val="32"/>
        </w:rPr>
        <w:t xml:space="preserve">HYGIENA </w:t>
      </w:r>
    </w:p>
    <w:p w:rsidR="007A33B9" w:rsidRDefault="00AE1226">
      <w:pPr>
        <w:spacing w:afterAutospacing="1"/>
        <w:ind w:left="284" w:firstLine="425"/>
        <w:jc w:val="both"/>
        <w:rPr>
          <w:sz w:val="24"/>
          <w:szCs w:val="24"/>
        </w:rPr>
      </w:pPr>
      <w:r>
        <w:rPr>
          <w:rFonts w:cs="Calibri"/>
          <w:iCs/>
          <w:color w:val="000000"/>
          <w:sz w:val="24"/>
          <w:szCs w:val="24"/>
        </w:rPr>
        <w:t xml:space="preserve">Děti odchází do umývárny postupně - dle dohody. </w:t>
      </w:r>
      <w:r>
        <w:rPr>
          <w:sz w:val="24"/>
          <w:szCs w:val="24"/>
        </w:rPr>
        <w:t>WC děti používají dle potřeby, učitelky kontrolují správné používání toaletního papíru a splachování.</w:t>
      </w:r>
      <w:r>
        <w:rPr>
          <w:sz w:val="32"/>
          <w:szCs w:val="32"/>
        </w:rPr>
        <w:t xml:space="preserve"> </w:t>
      </w:r>
      <w:r>
        <w:rPr>
          <w:sz w:val="24"/>
          <w:szCs w:val="24"/>
        </w:rPr>
        <w:t xml:space="preserve">Chlapci a děvčata mají WC označeno obrázkem chlapce a děvčátka. </w:t>
      </w:r>
    </w:p>
    <w:p w:rsidR="007A33B9" w:rsidRDefault="00AE1226">
      <w:pPr>
        <w:spacing w:afterAutospacing="1"/>
        <w:ind w:left="284" w:firstLine="425"/>
        <w:jc w:val="both"/>
        <w:rPr>
          <w:sz w:val="32"/>
          <w:szCs w:val="32"/>
        </w:rPr>
      </w:pPr>
      <w:r>
        <w:rPr>
          <w:sz w:val="24"/>
          <w:szCs w:val="24"/>
        </w:rPr>
        <w:t>Při mytí dohlížíme na používání mýdla a vlastního ručníku.</w:t>
      </w:r>
      <w:r>
        <w:rPr>
          <w:rFonts w:cs="Calibri"/>
          <w:iCs/>
          <w:color w:val="000000"/>
          <w:sz w:val="24"/>
          <w:szCs w:val="24"/>
        </w:rPr>
        <w:t xml:space="preserve"> Upozorňujeme na šetření mýdlem a vodou.</w:t>
      </w:r>
      <w:r>
        <w:rPr>
          <w:sz w:val="32"/>
          <w:szCs w:val="32"/>
        </w:rPr>
        <w:t xml:space="preserve"> </w:t>
      </w:r>
      <w:r>
        <w:rPr>
          <w:sz w:val="24"/>
          <w:szCs w:val="24"/>
        </w:rPr>
        <w:t>V rámci prevence bezpečnosti mokré podlahy učíme děti nejprve omyté ruce v umyvadle otřepat, až následně utřít do ručníku.</w:t>
      </w:r>
      <w:r>
        <w:rPr>
          <w:sz w:val="32"/>
          <w:szCs w:val="32"/>
        </w:rPr>
        <w:t xml:space="preserve"> </w:t>
      </w:r>
    </w:p>
    <w:p w:rsidR="007A33B9" w:rsidRDefault="00AE1226">
      <w:pPr>
        <w:spacing w:afterAutospacing="1"/>
        <w:ind w:left="284" w:firstLine="425"/>
        <w:jc w:val="both"/>
        <w:rPr>
          <w:sz w:val="32"/>
          <w:szCs w:val="32"/>
        </w:rPr>
      </w:pPr>
      <w:r>
        <w:rPr>
          <w:sz w:val="24"/>
          <w:szCs w:val="24"/>
        </w:rPr>
        <w:t>Každý používá svůj hřeben, který mohou mít děti uložený v umývárně u svého ručníku.</w:t>
      </w:r>
      <w:r>
        <w:rPr>
          <w:sz w:val="32"/>
          <w:szCs w:val="32"/>
        </w:rPr>
        <w:t xml:space="preserve"> </w:t>
      </w:r>
    </w:p>
    <w:p w:rsidR="007A33B9" w:rsidRDefault="00AE1226">
      <w:pPr>
        <w:spacing w:afterAutospacing="1"/>
        <w:ind w:left="284" w:firstLine="425"/>
        <w:jc w:val="both"/>
        <w:rPr>
          <w:sz w:val="32"/>
          <w:szCs w:val="32"/>
        </w:rPr>
      </w:pPr>
      <w:r>
        <w:rPr>
          <w:sz w:val="24"/>
          <w:szCs w:val="24"/>
        </w:rPr>
        <w:t>Dbáme na to, aby děti včas a správně používaly papírový kapesník, který po použití odhazují do koše na směsný odpad.</w:t>
      </w:r>
      <w:r>
        <w:rPr>
          <w:sz w:val="32"/>
          <w:szCs w:val="32"/>
        </w:rPr>
        <w:t xml:space="preserve"> </w:t>
      </w:r>
    </w:p>
    <w:p w:rsidR="007A33B9" w:rsidRDefault="00AE1226">
      <w:pPr>
        <w:spacing w:afterAutospacing="1"/>
        <w:ind w:left="284" w:firstLine="425"/>
        <w:jc w:val="both"/>
        <w:rPr>
          <w:sz w:val="32"/>
          <w:szCs w:val="32"/>
        </w:rPr>
      </w:pPr>
      <w:r>
        <w:rPr>
          <w:sz w:val="24"/>
          <w:szCs w:val="24"/>
        </w:rPr>
        <w:t xml:space="preserve">Děti se upravují samostatně. </w:t>
      </w:r>
      <w:r>
        <w:rPr>
          <w:rFonts w:cs="Calibri"/>
          <w:iCs/>
          <w:color w:val="000000"/>
          <w:sz w:val="24"/>
          <w:szCs w:val="24"/>
        </w:rPr>
        <w:t>Vedeme je k správnému postupu při oblékání a svlékání, zapínání a rozepínání, ukládání  a skládání oděvů. Dále pak k samostatnému obouvání a zouvání a ukládání obuvi.</w:t>
      </w:r>
      <w:r>
        <w:rPr>
          <w:sz w:val="32"/>
          <w:szCs w:val="32"/>
        </w:rPr>
        <w:t xml:space="preserve"> </w:t>
      </w:r>
    </w:p>
    <w:p w:rsidR="007A33B9" w:rsidRDefault="00AE1226">
      <w:pPr>
        <w:spacing w:afterAutospacing="1"/>
        <w:ind w:left="284" w:firstLine="425"/>
        <w:jc w:val="both"/>
        <w:rPr>
          <w:sz w:val="24"/>
          <w:szCs w:val="24"/>
        </w:rPr>
      </w:pPr>
      <w:r>
        <w:rPr>
          <w:sz w:val="24"/>
          <w:szCs w:val="24"/>
        </w:rPr>
        <w:t>Pro odpočívání má každé dítě svůj polštář, deku i lehátko s prostěradlem, označené příslušnou značkou.</w:t>
      </w:r>
      <w:r>
        <w:rPr>
          <w:sz w:val="32"/>
          <w:szCs w:val="32"/>
        </w:rPr>
        <w:t xml:space="preserve"> </w:t>
      </w:r>
      <w:r>
        <w:rPr>
          <w:sz w:val="24"/>
          <w:szCs w:val="24"/>
        </w:rPr>
        <w:t>1x týdně si děti nosí pyžamo a plyšovou hračku do postýlky domů na praní.</w:t>
      </w:r>
    </w:p>
    <w:p w:rsidR="002C100C" w:rsidRDefault="002C100C">
      <w:pPr>
        <w:spacing w:afterAutospacing="1"/>
        <w:ind w:left="284" w:firstLine="425"/>
        <w:jc w:val="both"/>
        <w:rPr>
          <w:sz w:val="24"/>
          <w:szCs w:val="24"/>
        </w:rPr>
      </w:pPr>
    </w:p>
    <w:p w:rsidR="002C100C" w:rsidRDefault="002C100C">
      <w:pPr>
        <w:spacing w:afterAutospacing="1"/>
        <w:ind w:left="284" w:firstLine="425"/>
        <w:jc w:val="both"/>
        <w:rPr>
          <w:sz w:val="24"/>
          <w:szCs w:val="24"/>
        </w:rPr>
      </w:pPr>
    </w:p>
    <w:p w:rsidR="007A33B9" w:rsidRDefault="007A33B9">
      <w:pPr>
        <w:spacing w:afterAutospacing="1"/>
        <w:ind w:left="284" w:firstLine="425"/>
        <w:jc w:val="both"/>
        <w:rPr>
          <w:sz w:val="32"/>
          <w:szCs w:val="32"/>
        </w:rPr>
      </w:pPr>
    </w:p>
    <w:p w:rsidR="007A33B9" w:rsidRDefault="00AE1226">
      <w:pPr>
        <w:pStyle w:val="Odstavecseseznamem"/>
        <w:numPr>
          <w:ilvl w:val="0"/>
          <w:numId w:val="3"/>
        </w:numPr>
        <w:spacing w:afterAutospacing="1"/>
        <w:ind w:left="426"/>
        <w:jc w:val="both"/>
        <w:rPr>
          <w:sz w:val="24"/>
          <w:szCs w:val="24"/>
        </w:rPr>
      </w:pPr>
      <w:r>
        <w:rPr>
          <w:b/>
          <w:sz w:val="32"/>
          <w:szCs w:val="32"/>
        </w:rPr>
        <w:lastRenderedPageBreak/>
        <w:t>DOPORUČENÝ SEZNAM VĚCÍ PRO DĚTI DO MŠ</w:t>
      </w:r>
      <w:r>
        <w:rPr>
          <w:sz w:val="24"/>
          <w:szCs w:val="24"/>
        </w:rPr>
        <w:t xml:space="preserve"> </w:t>
      </w:r>
    </w:p>
    <w:p w:rsidR="007A33B9" w:rsidRDefault="00AE1226">
      <w:pPr>
        <w:pStyle w:val="LO-normal"/>
        <w:spacing w:afterAutospacing="1"/>
        <w:ind w:left="360"/>
        <w:jc w:val="both"/>
        <w:rPr>
          <w:sz w:val="28"/>
          <w:szCs w:val="28"/>
        </w:rPr>
      </w:pPr>
      <w:r>
        <w:rPr>
          <w:sz w:val="28"/>
          <w:szCs w:val="28"/>
        </w:rPr>
        <w:t>Prosíme, aby děti měly všechny své věci podepsané, případně označené značkou nebo iniciálou.</w:t>
      </w:r>
    </w:p>
    <w:p w:rsidR="007A33B9" w:rsidRDefault="00AE1226">
      <w:pPr>
        <w:pStyle w:val="LO-normal"/>
        <w:spacing w:afterAutospacing="1"/>
        <w:ind w:left="360"/>
        <w:jc w:val="both"/>
        <w:rPr>
          <w:sz w:val="28"/>
          <w:szCs w:val="28"/>
        </w:rPr>
      </w:pPr>
      <w:r>
        <w:rPr>
          <w:b/>
          <w:sz w:val="28"/>
          <w:szCs w:val="28"/>
        </w:rPr>
        <w:t>VYBAVENÍ DO TŘÍDY</w:t>
      </w:r>
    </w:p>
    <w:p w:rsidR="007A33B9" w:rsidRDefault="00AE1226">
      <w:pPr>
        <w:pStyle w:val="LO-normal"/>
        <w:spacing w:afterAutospacing="1"/>
        <w:ind w:left="357" w:firstLine="348"/>
        <w:jc w:val="both"/>
        <w:rPr>
          <w:sz w:val="24"/>
          <w:szCs w:val="24"/>
        </w:rPr>
      </w:pPr>
      <w:r>
        <w:rPr>
          <w:b/>
          <w:sz w:val="24"/>
          <w:szCs w:val="24"/>
        </w:rPr>
        <w:t>Pohodlné oblečení</w:t>
      </w:r>
      <w:r>
        <w:rPr>
          <w:sz w:val="24"/>
          <w:szCs w:val="24"/>
        </w:rPr>
        <w:t xml:space="preserve"> - kalhoty, tepláky, legíny, bačkory (ne pantofle ani </w:t>
      </w:r>
      <w:proofErr w:type="spellStart"/>
      <w:r>
        <w:rPr>
          <w:sz w:val="24"/>
          <w:szCs w:val="24"/>
        </w:rPr>
        <w:t>croksy</w:t>
      </w:r>
      <w:proofErr w:type="spellEnd"/>
      <w:r>
        <w:rPr>
          <w:sz w:val="24"/>
          <w:szCs w:val="24"/>
        </w:rPr>
        <w:t xml:space="preserve"> - z bezpečnostních důvodů), hrneček na pití.</w:t>
      </w:r>
    </w:p>
    <w:p w:rsidR="007A33B9" w:rsidRDefault="00AE1226">
      <w:pPr>
        <w:pStyle w:val="LO-normal"/>
        <w:spacing w:afterAutospacing="1"/>
        <w:ind w:left="357" w:firstLine="348"/>
        <w:jc w:val="both"/>
        <w:rPr>
          <w:sz w:val="24"/>
          <w:szCs w:val="24"/>
        </w:rPr>
      </w:pPr>
      <w:r>
        <w:rPr>
          <w:b/>
          <w:sz w:val="24"/>
          <w:szCs w:val="24"/>
        </w:rPr>
        <w:t>Náhradní oblečení do třídy</w:t>
      </w:r>
      <w:r>
        <w:rPr>
          <w:sz w:val="24"/>
          <w:szCs w:val="24"/>
        </w:rPr>
        <w:t xml:space="preserve"> - ponožky, spodní prádlo, tričko, tepláky, mikinu - uloženo na určeném místě v šatně v červeném sáčku. Prosíme o pravidelnou kontrolu oblečení a případné doplnění chybějícího náhradního oblečení.</w:t>
      </w:r>
    </w:p>
    <w:p w:rsidR="007A33B9" w:rsidRDefault="00AE1226">
      <w:pPr>
        <w:pStyle w:val="LO-normal"/>
        <w:spacing w:afterAutospacing="1"/>
        <w:ind w:left="357" w:firstLine="348"/>
        <w:jc w:val="both"/>
        <w:rPr>
          <w:sz w:val="24"/>
          <w:szCs w:val="24"/>
        </w:rPr>
      </w:pPr>
      <w:r>
        <w:rPr>
          <w:b/>
          <w:sz w:val="24"/>
          <w:szCs w:val="24"/>
        </w:rPr>
        <w:t>Odpolední odpočinek na lehátku</w:t>
      </w:r>
      <w:r>
        <w:rPr>
          <w:sz w:val="24"/>
          <w:szCs w:val="24"/>
        </w:rPr>
        <w:t xml:space="preserve"> - pyžamo, případně plyšová hračka na lehátko. </w:t>
      </w:r>
    </w:p>
    <w:p w:rsidR="007A33B9" w:rsidRDefault="00AE1226">
      <w:pPr>
        <w:pStyle w:val="LO-normal"/>
        <w:spacing w:afterAutospacing="1"/>
        <w:ind w:left="357" w:firstLine="348"/>
        <w:jc w:val="both"/>
        <w:rPr>
          <w:sz w:val="24"/>
          <w:szCs w:val="24"/>
        </w:rPr>
      </w:pPr>
      <w:r>
        <w:rPr>
          <w:b/>
          <w:sz w:val="24"/>
          <w:szCs w:val="24"/>
        </w:rPr>
        <w:t>Ochranný oděv na pracovní a výtvarnou výchovu</w:t>
      </w:r>
      <w:r>
        <w:rPr>
          <w:sz w:val="24"/>
          <w:szCs w:val="24"/>
        </w:rPr>
        <w:t xml:space="preserve"> – k zamezení ušpinění triček od výtvarného a pracovního materiálu můžete dítěti dát do MŠ pracovní igelitovou zástěrku nebo staré tričko, které dítě bude používat na tyto činnosti. Berte to, prosím, jako doporučení, není to nutnost.</w:t>
      </w:r>
    </w:p>
    <w:p w:rsidR="007A33B9" w:rsidRDefault="007A33B9">
      <w:pPr>
        <w:pStyle w:val="Normlnweb"/>
        <w:spacing w:beforeAutospacing="0" w:afterAutospacing="0"/>
        <w:ind w:left="357"/>
        <w:jc w:val="both"/>
        <w:rPr>
          <w:rFonts w:ascii="Calibri" w:hAnsi="Calibri"/>
          <w:b/>
          <w:sz w:val="28"/>
          <w:szCs w:val="28"/>
        </w:rPr>
      </w:pPr>
    </w:p>
    <w:p w:rsidR="007A33B9" w:rsidRDefault="00AE1226">
      <w:pPr>
        <w:pStyle w:val="Normlnweb"/>
        <w:spacing w:beforeAutospacing="0" w:afterAutospacing="0"/>
        <w:ind w:left="357"/>
        <w:jc w:val="both"/>
        <w:rPr>
          <w:rFonts w:ascii="Calibri" w:hAnsi="Calibri"/>
          <w:b/>
          <w:sz w:val="28"/>
          <w:szCs w:val="28"/>
        </w:rPr>
      </w:pPr>
      <w:r>
        <w:rPr>
          <w:rFonts w:ascii="Calibri" w:hAnsi="Calibri"/>
          <w:b/>
          <w:sz w:val="28"/>
          <w:szCs w:val="28"/>
        </w:rPr>
        <w:t>VYBAVENÍ NA POBYT VENKU</w:t>
      </w:r>
    </w:p>
    <w:p w:rsidR="007A33B9" w:rsidRDefault="00AE1226">
      <w:pPr>
        <w:pStyle w:val="Normlnweb"/>
        <w:spacing w:beforeAutospacing="0" w:afterAutospacing="0"/>
        <w:ind w:left="357" w:firstLine="351"/>
        <w:jc w:val="both"/>
        <w:rPr>
          <w:rFonts w:ascii="Calibri" w:hAnsi="Calibri"/>
        </w:rPr>
      </w:pPr>
      <w:r>
        <w:rPr>
          <w:rFonts w:ascii="Calibri" w:hAnsi="Calibri"/>
        </w:rPr>
        <w:t xml:space="preserve">Holinky (v zimě zateplené), pláštěnka nebo nepromokavé oblečení, tepláky či kraťasy, bunda, pokrývka hlavy, v zimě pouze palcové rukavice s gumou nebo provázkem v rukávu bundy (zamezíme tím ztrácení rukavic). Vše dle počasí. </w:t>
      </w:r>
    </w:p>
    <w:p w:rsidR="007A33B9" w:rsidRDefault="00AE1226">
      <w:pPr>
        <w:pStyle w:val="Normlnweb"/>
        <w:spacing w:beforeAutospacing="0" w:afterAutospacing="0"/>
        <w:ind w:left="357" w:firstLine="351"/>
        <w:jc w:val="both"/>
        <w:rPr>
          <w:rFonts w:ascii="Calibri" w:hAnsi="Calibri"/>
        </w:rPr>
      </w:pPr>
      <w:r>
        <w:rPr>
          <w:rFonts w:ascii="Calibri" w:hAnsi="Calibri"/>
        </w:rPr>
        <w:t xml:space="preserve">S dětmi budeme trávit hodně času venku, a to za každého počasí. Není špatného počasí, je jen špatného oblečení. Osvědčilo se nám funkční oblečení pro děti, které umožní dětem svobodný pohyb a zároveň jim poskytne potřebnou ochranu a zamezí pocení. </w:t>
      </w:r>
    </w:p>
    <w:p w:rsidR="007A33B9" w:rsidRDefault="00AE1226">
      <w:pPr>
        <w:pStyle w:val="Normlnweb"/>
        <w:spacing w:beforeAutospacing="0" w:afterAutospacing="0"/>
        <w:ind w:left="357" w:firstLine="351"/>
        <w:jc w:val="both"/>
        <w:rPr>
          <w:rFonts w:ascii="Calibri" w:hAnsi="Calibri"/>
        </w:rPr>
      </w:pPr>
      <w:r>
        <w:rPr>
          <w:rFonts w:ascii="Calibri" w:hAnsi="Calibri"/>
        </w:rPr>
        <w:t>Oblečení vybírejte tak, aby si je dítě dokázalo samo obléci i svléci (ne pevná guma, rozbitý zip, mikina s malým otvorem pro hlavu,…).</w:t>
      </w:r>
    </w:p>
    <w:p w:rsidR="007A33B9" w:rsidRDefault="00AE1226">
      <w:pPr>
        <w:pStyle w:val="Normlnweb"/>
        <w:spacing w:beforeAutospacing="0" w:afterAutospacing="0"/>
        <w:ind w:left="357" w:firstLine="351"/>
        <w:jc w:val="both"/>
        <w:rPr>
          <w:rFonts w:ascii="Calibri" w:hAnsi="Calibri"/>
        </w:rPr>
      </w:pPr>
      <w:r>
        <w:rPr>
          <w:rFonts w:ascii="Calibri" w:hAnsi="Calibri"/>
        </w:rPr>
        <w:t>Nedávejte, prosím, dětem do MŠ sváteční oblečení, počítejte s tím, že se dítě může v zápalu hry ušpinit nebo si oblečení poškodit. Pro nás je prioritní spokojené dítě, které objevuje svět, a ne dítě, které se bojí zamazat, protože by se rodiče zlobili.</w:t>
      </w:r>
    </w:p>
    <w:p w:rsidR="007A33B9" w:rsidRDefault="007A33B9">
      <w:pPr>
        <w:spacing w:afterAutospacing="1"/>
        <w:jc w:val="both"/>
      </w:pPr>
    </w:p>
    <w:p w:rsidR="009B3CC3" w:rsidRDefault="009B3CC3">
      <w:pPr>
        <w:spacing w:afterAutospacing="1"/>
        <w:jc w:val="both"/>
      </w:pPr>
    </w:p>
    <w:p w:rsidR="009B3CC3" w:rsidRDefault="009B3CC3">
      <w:pPr>
        <w:spacing w:afterAutospacing="1"/>
        <w:jc w:val="both"/>
      </w:pPr>
    </w:p>
    <w:p w:rsidR="009B3CC3" w:rsidRDefault="009B3CC3">
      <w:pPr>
        <w:spacing w:afterAutospacing="1"/>
        <w:jc w:val="both"/>
      </w:pPr>
    </w:p>
    <w:p w:rsidR="007A33B9" w:rsidRDefault="00AE1226">
      <w:pPr>
        <w:pStyle w:val="Odstavecseseznamem"/>
        <w:numPr>
          <w:ilvl w:val="0"/>
          <w:numId w:val="3"/>
        </w:numPr>
        <w:spacing w:afterAutospacing="1"/>
        <w:ind w:left="426"/>
        <w:jc w:val="both"/>
        <w:rPr>
          <w:b/>
          <w:sz w:val="32"/>
          <w:szCs w:val="32"/>
        </w:rPr>
      </w:pPr>
      <w:r>
        <w:rPr>
          <w:b/>
          <w:sz w:val="32"/>
          <w:szCs w:val="32"/>
        </w:rPr>
        <w:lastRenderedPageBreak/>
        <w:t>STRAVOVÁNÍ U NÁS</w:t>
      </w:r>
    </w:p>
    <w:p w:rsidR="007A33B9" w:rsidRDefault="00AE1226">
      <w:pPr>
        <w:spacing w:afterAutospacing="1"/>
        <w:ind w:left="284" w:firstLine="425"/>
        <w:jc w:val="both"/>
        <w:rPr>
          <w:sz w:val="24"/>
          <w:szCs w:val="24"/>
        </w:rPr>
      </w:pPr>
      <w:r>
        <w:rPr>
          <w:sz w:val="24"/>
          <w:szCs w:val="24"/>
        </w:rPr>
        <w:t>V rámci pitného režimu je k dispozici po celý den nápoj a voda – děti vybízíme k pití, vysvětlujeme význam tekutin pro naše zdraví.</w:t>
      </w:r>
    </w:p>
    <w:p w:rsidR="007A33B9" w:rsidRDefault="00AE1226">
      <w:pPr>
        <w:spacing w:afterAutospacing="1"/>
        <w:ind w:left="284" w:firstLine="425"/>
        <w:jc w:val="both"/>
        <w:rPr>
          <w:sz w:val="24"/>
          <w:szCs w:val="24"/>
        </w:rPr>
      </w:pPr>
      <w:r>
        <w:rPr>
          <w:sz w:val="24"/>
          <w:szCs w:val="24"/>
        </w:rPr>
        <w:t>Dbáme na hygienické návyky, mytí rukou mýdlem před jídlem, po jídle. Dbáme na kulturu stravování – estetická úprava stolu. Dopolední i odpolední svačina probíhá společně.</w:t>
      </w:r>
    </w:p>
    <w:p w:rsidR="007A33B9" w:rsidRDefault="00AE1226">
      <w:pPr>
        <w:spacing w:afterAutospacing="1"/>
        <w:ind w:left="284" w:firstLine="425"/>
        <w:jc w:val="both"/>
        <w:rPr>
          <w:sz w:val="24"/>
          <w:szCs w:val="24"/>
        </w:rPr>
      </w:pPr>
      <w:r>
        <w:rPr>
          <w:sz w:val="24"/>
          <w:szCs w:val="24"/>
        </w:rPr>
        <w:t>Sledujeme jídelníček, zda neobsahuje pokrmy a složky, na které je některé dítě alergické. Máme ohled na děti, které mají dietu, jsou pro ně připravovány pokrmy s ohledem na určité požadavky ve spolupráci s rodiči a lékařem.</w:t>
      </w:r>
    </w:p>
    <w:p w:rsidR="007A33B9" w:rsidRDefault="00AE1226">
      <w:pPr>
        <w:spacing w:afterAutospacing="1"/>
        <w:ind w:left="284" w:firstLine="425"/>
        <w:jc w:val="both"/>
        <w:rPr>
          <w:sz w:val="24"/>
          <w:szCs w:val="24"/>
        </w:rPr>
      </w:pPr>
      <w:r>
        <w:rPr>
          <w:sz w:val="24"/>
          <w:szCs w:val="24"/>
        </w:rPr>
        <w:t xml:space="preserve">Každé dítě si individuálně volí množství jídla a pití, může si přidávat. Děti ke zdravému stravování motivujeme tak, aby pokrm vždy alespoň ochutnaly. Vysvětlujeme jim, proč jíme různé druhy potravin, zdůrazňujeme pestrost stravy. </w:t>
      </w:r>
    </w:p>
    <w:p w:rsidR="007A33B9" w:rsidRDefault="00AE1226">
      <w:pPr>
        <w:spacing w:afterAutospacing="1"/>
        <w:ind w:left="284" w:firstLine="425"/>
        <w:jc w:val="both"/>
        <w:rPr>
          <w:sz w:val="24"/>
          <w:szCs w:val="24"/>
        </w:rPr>
      </w:pPr>
      <w:r>
        <w:rPr>
          <w:sz w:val="24"/>
          <w:szCs w:val="24"/>
        </w:rPr>
        <w:t>Zajišťujeme během celého dne příjemnou atmosféru klidu a pohody.</w:t>
      </w:r>
    </w:p>
    <w:p w:rsidR="007A33B9" w:rsidRDefault="00AE1226">
      <w:pPr>
        <w:spacing w:afterAutospacing="1"/>
        <w:ind w:left="425"/>
        <w:jc w:val="both"/>
        <w:rPr>
          <w:b/>
          <w:sz w:val="28"/>
          <w:szCs w:val="28"/>
        </w:rPr>
      </w:pPr>
      <w:r>
        <w:rPr>
          <w:b/>
          <w:sz w:val="28"/>
          <w:szCs w:val="28"/>
        </w:rPr>
        <w:t>SVAČINA</w:t>
      </w:r>
    </w:p>
    <w:p w:rsidR="007A33B9" w:rsidRDefault="00AE1226">
      <w:pPr>
        <w:spacing w:afterAutospacing="1"/>
        <w:ind w:left="284" w:firstLine="425"/>
        <w:jc w:val="both"/>
        <w:rPr>
          <w:sz w:val="24"/>
          <w:szCs w:val="24"/>
        </w:rPr>
      </w:pPr>
      <w:r>
        <w:rPr>
          <w:sz w:val="24"/>
          <w:szCs w:val="24"/>
        </w:rPr>
        <w:t>Děti si vyberou porci ze servírovacího stolečku. Odnesou si na tácku jídlo ke stolečku a poté si jdou pro hrnek s pitím. Pití naléváme podle přání dětí. Pro přídavek si děti jdou až po konzumaci všech potravin.</w:t>
      </w:r>
    </w:p>
    <w:p w:rsidR="007A33B9" w:rsidRDefault="00AE1226">
      <w:pPr>
        <w:spacing w:afterAutospacing="1"/>
        <w:ind w:left="425"/>
        <w:jc w:val="both"/>
        <w:rPr>
          <w:b/>
          <w:sz w:val="28"/>
          <w:szCs w:val="28"/>
        </w:rPr>
      </w:pPr>
      <w:r>
        <w:rPr>
          <w:b/>
          <w:sz w:val="28"/>
          <w:szCs w:val="28"/>
        </w:rPr>
        <w:t>OBĚD</w:t>
      </w:r>
    </w:p>
    <w:p w:rsidR="007A33B9" w:rsidRDefault="00AE1226">
      <w:pPr>
        <w:spacing w:afterAutospacing="1"/>
        <w:ind w:left="284" w:firstLine="425"/>
        <w:jc w:val="both"/>
        <w:rPr>
          <w:sz w:val="24"/>
          <w:szCs w:val="24"/>
        </w:rPr>
      </w:pPr>
      <w:r>
        <w:rPr>
          <w:sz w:val="24"/>
          <w:szCs w:val="24"/>
        </w:rPr>
        <w:t>Děti si na tác připraví talíř na polévku a příbor a vše si odnesou na své místo u stolu.  Poté si přinesou hrneček. Pití učitelka nalévá dětem až po polévce, a to dle volby dětí (voda, čaj, džus, mléko). Učitelka nalévá polévku, děti poděkují a u stolečku si popřejí dobrou chuť. Na požádání dostanou přidáno. Děti si samy odnáší talíř od polévky a přináší si z kuchyně hlavní chod. Mají možnost si hlavní chod přidat, když vše z talíře snědí. Po obědě si děti samy uklidí nejdříve hrneček, a poté tácek s příborem a talířem.</w:t>
      </w:r>
    </w:p>
    <w:p w:rsidR="007A33B9" w:rsidRDefault="007A33B9">
      <w:pPr>
        <w:spacing w:afterAutospacing="1"/>
        <w:ind w:left="284" w:firstLine="425"/>
        <w:jc w:val="both"/>
        <w:rPr>
          <w:sz w:val="24"/>
          <w:szCs w:val="24"/>
        </w:rPr>
      </w:pPr>
    </w:p>
    <w:p w:rsidR="009B3CC3" w:rsidRDefault="009B3CC3">
      <w:pPr>
        <w:spacing w:afterAutospacing="1"/>
        <w:ind w:left="284" w:firstLine="425"/>
        <w:jc w:val="both"/>
        <w:rPr>
          <w:sz w:val="24"/>
          <w:szCs w:val="24"/>
        </w:rPr>
      </w:pPr>
    </w:p>
    <w:p w:rsidR="009B3CC3" w:rsidRDefault="009B3CC3">
      <w:pPr>
        <w:spacing w:afterAutospacing="1"/>
        <w:ind w:left="284" w:firstLine="425"/>
        <w:jc w:val="both"/>
        <w:rPr>
          <w:sz w:val="24"/>
          <w:szCs w:val="24"/>
        </w:rPr>
      </w:pPr>
    </w:p>
    <w:p w:rsidR="009B3CC3" w:rsidRDefault="009B3CC3">
      <w:pPr>
        <w:spacing w:afterAutospacing="1"/>
        <w:ind w:left="284" w:firstLine="425"/>
        <w:jc w:val="both"/>
        <w:rPr>
          <w:sz w:val="24"/>
          <w:szCs w:val="24"/>
        </w:rPr>
      </w:pPr>
    </w:p>
    <w:p w:rsidR="009B3CC3" w:rsidRDefault="009B3CC3">
      <w:pPr>
        <w:spacing w:afterAutospacing="1"/>
        <w:ind w:left="284" w:firstLine="425"/>
        <w:jc w:val="both"/>
        <w:rPr>
          <w:sz w:val="24"/>
          <w:szCs w:val="24"/>
        </w:rPr>
      </w:pPr>
    </w:p>
    <w:p w:rsidR="007A33B9" w:rsidRDefault="00AE1226">
      <w:pPr>
        <w:pStyle w:val="Odstavecseseznamem"/>
        <w:numPr>
          <w:ilvl w:val="0"/>
          <w:numId w:val="3"/>
        </w:numPr>
        <w:spacing w:afterAutospacing="1"/>
        <w:ind w:left="426"/>
        <w:jc w:val="both"/>
        <w:rPr>
          <w:b/>
          <w:sz w:val="32"/>
          <w:szCs w:val="32"/>
        </w:rPr>
      </w:pPr>
      <w:r>
        <w:rPr>
          <w:b/>
          <w:sz w:val="32"/>
          <w:szCs w:val="32"/>
        </w:rPr>
        <w:lastRenderedPageBreak/>
        <w:t>ZDRAVÁ TŘÍDA</w:t>
      </w:r>
    </w:p>
    <w:p w:rsidR="007A33B9" w:rsidRDefault="00AE1226">
      <w:pPr>
        <w:spacing w:afterAutospacing="1"/>
        <w:ind w:left="284" w:firstLine="424"/>
        <w:jc w:val="both"/>
        <w:rPr>
          <w:sz w:val="24"/>
          <w:szCs w:val="24"/>
        </w:rPr>
      </w:pPr>
      <w:r>
        <w:rPr>
          <w:sz w:val="24"/>
          <w:szCs w:val="24"/>
        </w:rPr>
        <w:t>Do kolektivu jsou přijímány pouze zdravé děti. V případě náhlé nemoci dítěte jsou rodiče informováni telefonicky.</w:t>
      </w:r>
    </w:p>
    <w:p w:rsidR="007A33B9" w:rsidRDefault="00AE1226">
      <w:pPr>
        <w:spacing w:afterAutospacing="1"/>
        <w:ind w:left="284" w:firstLine="424"/>
        <w:jc w:val="both"/>
        <w:rPr>
          <w:sz w:val="24"/>
          <w:szCs w:val="24"/>
        </w:rPr>
      </w:pPr>
      <w:r>
        <w:rPr>
          <w:sz w:val="24"/>
          <w:szCs w:val="24"/>
        </w:rPr>
        <w:t>Děti mají k dispozici papírové kapesníčky. Po použití WC děti splachují, kontrolujeme správné používání toaletního papíru. Po použití WC si děti myjí ruce mýdlem, používají svůj ručník. Každé dítě (zejména holčičky) mají na své značce v koupelně toaletní kapsičku na zavěšení s hřebenem, gumičkami a sponkami. Učitelka s účesem pomáhá.</w:t>
      </w:r>
    </w:p>
    <w:p w:rsidR="007A33B9" w:rsidRDefault="00AE1226">
      <w:pPr>
        <w:spacing w:afterAutospacing="1"/>
        <w:ind w:left="284" w:firstLine="424"/>
        <w:jc w:val="both"/>
        <w:rPr>
          <w:sz w:val="24"/>
          <w:szCs w:val="24"/>
        </w:rPr>
      </w:pPr>
      <w:r>
        <w:rPr>
          <w:sz w:val="24"/>
          <w:szCs w:val="24"/>
        </w:rPr>
        <w:t xml:space="preserve">Často a dostatečně větráme, sledujeme pravidelně teplotu vzduchu 21 – 23°C. </w:t>
      </w:r>
    </w:p>
    <w:p w:rsidR="007A33B9" w:rsidRDefault="00AE1226">
      <w:pPr>
        <w:spacing w:afterAutospacing="1"/>
        <w:ind w:left="284" w:firstLine="424"/>
        <w:jc w:val="both"/>
        <w:rPr>
          <w:sz w:val="24"/>
          <w:szCs w:val="24"/>
        </w:rPr>
      </w:pPr>
      <w:r>
        <w:rPr>
          <w:sz w:val="24"/>
          <w:szCs w:val="24"/>
        </w:rPr>
        <w:t>Denně se věnujeme pohybovým činnostem (zdravotní cvičení, pohybové hry, pohyb v terénu). Každý den jsme dostatečně dlouho venku na čerstvém vzduchu, využíváme na zahradě herních prvků a přírodních překážek v terénu ke zvyšování zdatnosti dětí. V případě příznivého počasí přesouváme výchovně vzdělávací program ven, věnujeme se terénnímu vzdělávání. V dešti si děti berou pláštěnky a holinky.</w:t>
      </w:r>
    </w:p>
    <w:p w:rsidR="007A33B9" w:rsidRDefault="00AE1226">
      <w:pPr>
        <w:spacing w:afterAutospacing="1"/>
        <w:ind w:left="284" w:firstLine="424"/>
        <w:jc w:val="both"/>
        <w:rPr>
          <w:sz w:val="24"/>
          <w:szCs w:val="24"/>
        </w:rPr>
      </w:pPr>
      <w:r>
        <w:rPr>
          <w:sz w:val="24"/>
          <w:szCs w:val="24"/>
        </w:rPr>
        <w:t xml:space="preserve">Zdravě se stravujeme. </w:t>
      </w:r>
    </w:p>
    <w:p w:rsidR="007A33B9" w:rsidRDefault="007A33B9">
      <w:pPr>
        <w:pStyle w:val="Odstavecseseznamem"/>
        <w:spacing w:afterAutospacing="1"/>
        <w:ind w:left="426"/>
        <w:jc w:val="both"/>
        <w:rPr>
          <w:sz w:val="24"/>
          <w:szCs w:val="24"/>
        </w:rPr>
      </w:pPr>
    </w:p>
    <w:p w:rsidR="007A33B9" w:rsidRDefault="00AE1226">
      <w:pPr>
        <w:pStyle w:val="Odstavecseseznamem"/>
        <w:numPr>
          <w:ilvl w:val="0"/>
          <w:numId w:val="3"/>
        </w:numPr>
        <w:spacing w:afterAutospacing="1"/>
        <w:ind w:left="426"/>
        <w:jc w:val="both"/>
        <w:rPr>
          <w:b/>
          <w:sz w:val="32"/>
          <w:szCs w:val="32"/>
        </w:rPr>
      </w:pPr>
      <w:r>
        <w:rPr>
          <w:b/>
          <w:sz w:val="32"/>
          <w:szCs w:val="32"/>
        </w:rPr>
        <w:t>RODIČE VÍTÁNI</w:t>
      </w:r>
    </w:p>
    <w:p w:rsidR="007A33B9" w:rsidRDefault="00AE1226">
      <w:pPr>
        <w:pStyle w:val="Odstavecseseznamem"/>
        <w:spacing w:afterAutospacing="1"/>
        <w:ind w:left="426" w:firstLine="282"/>
        <w:jc w:val="both"/>
        <w:rPr>
          <w:sz w:val="24"/>
          <w:szCs w:val="24"/>
        </w:rPr>
      </w:pPr>
      <w:r>
        <w:rPr>
          <w:sz w:val="24"/>
          <w:szCs w:val="24"/>
        </w:rPr>
        <w:t>Rodiče vnímáme jako své partnery, očekáváme jejich zpětnou vazbu i náměty na zajímavé akce. Rodiče se mohou kdykoliv účastnit dne ve třídě.  V případě potřeby si rodiče mohou domluvit individuální konzultace, jsou zváni na společné akce k nám do třídy (dílničky, pečení, hrací odpoledne, mohou chodit číst dětem pohádky,…).</w:t>
      </w:r>
    </w:p>
    <w:p w:rsidR="007A33B9" w:rsidRDefault="00AE1226">
      <w:pPr>
        <w:pStyle w:val="Odstavecseseznamem"/>
        <w:spacing w:afterAutospacing="1"/>
        <w:ind w:left="426" w:firstLine="282"/>
        <w:jc w:val="both"/>
        <w:rPr>
          <w:sz w:val="24"/>
          <w:szCs w:val="24"/>
        </w:rPr>
      </w:pPr>
      <w:r>
        <w:rPr>
          <w:sz w:val="24"/>
          <w:szCs w:val="24"/>
        </w:rPr>
        <w:t>Dobrá spolupráce a komunikace mezi učitelkami a rodiči je klíčem ke spokojenosti dětí.</w:t>
      </w:r>
    </w:p>
    <w:p w:rsidR="007A33B9" w:rsidRDefault="007A33B9">
      <w:pPr>
        <w:spacing w:afterAutospacing="1"/>
        <w:ind w:firstLine="360"/>
        <w:jc w:val="both"/>
        <w:rPr>
          <w:i/>
          <w:sz w:val="28"/>
          <w:szCs w:val="28"/>
        </w:rPr>
      </w:pPr>
    </w:p>
    <w:p w:rsidR="007A33B9" w:rsidRDefault="00AE1226">
      <w:pPr>
        <w:pStyle w:val="Odstavecseseznamem"/>
        <w:numPr>
          <w:ilvl w:val="0"/>
          <w:numId w:val="3"/>
        </w:numPr>
        <w:spacing w:afterAutospacing="1"/>
        <w:ind w:left="426"/>
        <w:jc w:val="both"/>
        <w:rPr>
          <w:sz w:val="24"/>
          <w:szCs w:val="24"/>
        </w:rPr>
      </w:pPr>
      <w:r>
        <w:rPr>
          <w:b/>
          <w:sz w:val="32"/>
          <w:szCs w:val="32"/>
        </w:rPr>
        <w:t xml:space="preserve">EVALUAČNÍ PROCES </w:t>
      </w:r>
      <w:r>
        <w:rPr>
          <w:sz w:val="32"/>
          <w:szCs w:val="32"/>
        </w:rPr>
        <w:t>(dle ŠVP)</w:t>
      </w:r>
    </w:p>
    <w:p w:rsidR="007A33B9" w:rsidRDefault="00AE1226">
      <w:pPr>
        <w:pStyle w:val="Odstavecseseznamem"/>
        <w:numPr>
          <w:ilvl w:val="0"/>
          <w:numId w:val="7"/>
        </w:numPr>
        <w:spacing w:after="0"/>
        <w:jc w:val="both"/>
        <w:rPr>
          <w:sz w:val="24"/>
          <w:szCs w:val="24"/>
        </w:rPr>
      </w:pPr>
      <w:r>
        <w:rPr>
          <w:sz w:val="24"/>
          <w:szCs w:val="24"/>
        </w:rPr>
        <w:t>Evaluace dětmi - po denních činnostech, po ukončení projektu.</w:t>
      </w:r>
    </w:p>
    <w:p w:rsidR="007A33B9" w:rsidRDefault="00AE1226">
      <w:pPr>
        <w:pStyle w:val="Odstavecseseznamem"/>
        <w:numPr>
          <w:ilvl w:val="0"/>
          <w:numId w:val="7"/>
        </w:numPr>
        <w:spacing w:after="0"/>
        <w:jc w:val="both"/>
        <w:rPr>
          <w:sz w:val="24"/>
          <w:szCs w:val="24"/>
        </w:rPr>
      </w:pPr>
      <w:r>
        <w:rPr>
          <w:sz w:val="24"/>
          <w:szCs w:val="24"/>
        </w:rPr>
        <w:t>Evaluace IB - dětmi - záznamový arch.</w:t>
      </w:r>
    </w:p>
    <w:p w:rsidR="007A33B9" w:rsidRDefault="00AE1226">
      <w:pPr>
        <w:pStyle w:val="Odstavecseseznamem"/>
        <w:numPr>
          <w:ilvl w:val="0"/>
          <w:numId w:val="7"/>
        </w:numPr>
        <w:spacing w:after="0"/>
        <w:jc w:val="both"/>
        <w:rPr>
          <w:sz w:val="24"/>
          <w:szCs w:val="24"/>
        </w:rPr>
      </w:pPr>
      <w:r>
        <w:rPr>
          <w:sz w:val="24"/>
          <w:szCs w:val="24"/>
        </w:rPr>
        <w:t>Evaluace dětí - záznamové pozorovací archy.</w:t>
      </w:r>
    </w:p>
    <w:p w:rsidR="007A33B9" w:rsidRDefault="00AE1226">
      <w:pPr>
        <w:pStyle w:val="Odstavecseseznamem"/>
        <w:numPr>
          <w:ilvl w:val="0"/>
          <w:numId w:val="7"/>
        </w:numPr>
        <w:spacing w:after="0"/>
        <w:jc w:val="both"/>
        <w:rPr>
          <w:sz w:val="24"/>
          <w:szCs w:val="24"/>
        </w:rPr>
      </w:pPr>
      <w:r>
        <w:rPr>
          <w:sz w:val="24"/>
          <w:szCs w:val="24"/>
        </w:rPr>
        <w:t>Sběrné portfolio dítěte - igelitová taška vyzdobená dětmi - ukládají se zde výkresy a dětské výtvory.</w:t>
      </w:r>
    </w:p>
    <w:p w:rsidR="007A33B9" w:rsidRDefault="00AE1226">
      <w:pPr>
        <w:pStyle w:val="Odstavecseseznamem"/>
        <w:numPr>
          <w:ilvl w:val="0"/>
          <w:numId w:val="7"/>
        </w:numPr>
        <w:spacing w:afterAutospacing="1"/>
        <w:jc w:val="both"/>
        <w:rPr>
          <w:sz w:val="24"/>
          <w:szCs w:val="24"/>
        </w:rPr>
      </w:pPr>
      <w:r>
        <w:rPr>
          <w:sz w:val="24"/>
          <w:szCs w:val="24"/>
        </w:rPr>
        <w:t>Diagnostické portfolio.</w:t>
      </w:r>
    </w:p>
    <w:p w:rsidR="007A33B9" w:rsidRDefault="007A33B9">
      <w:pPr>
        <w:pStyle w:val="Odstavecseseznamem"/>
        <w:spacing w:afterAutospacing="1"/>
        <w:jc w:val="both"/>
        <w:rPr>
          <w:sz w:val="24"/>
          <w:szCs w:val="24"/>
        </w:rPr>
      </w:pPr>
    </w:p>
    <w:p w:rsidR="009B3CC3" w:rsidRDefault="009B3CC3">
      <w:pPr>
        <w:pStyle w:val="Odstavecseseznamem"/>
        <w:spacing w:afterAutospacing="1"/>
        <w:jc w:val="both"/>
        <w:rPr>
          <w:sz w:val="24"/>
          <w:szCs w:val="24"/>
        </w:rPr>
      </w:pPr>
    </w:p>
    <w:p w:rsidR="007A33B9" w:rsidRDefault="007A33B9">
      <w:pPr>
        <w:pStyle w:val="Odstavecseseznamem"/>
        <w:spacing w:afterAutospacing="1"/>
        <w:jc w:val="both"/>
        <w:rPr>
          <w:sz w:val="24"/>
          <w:szCs w:val="24"/>
        </w:rPr>
      </w:pPr>
    </w:p>
    <w:p w:rsidR="007A33B9" w:rsidRDefault="00AE1226">
      <w:pPr>
        <w:pStyle w:val="Odstavecseseznamem"/>
        <w:numPr>
          <w:ilvl w:val="0"/>
          <w:numId w:val="3"/>
        </w:numPr>
        <w:spacing w:afterAutospacing="1"/>
        <w:jc w:val="center"/>
        <w:rPr>
          <w:sz w:val="24"/>
          <w:szCs w:val="24"/>
        </w:rPr>
      </w:pPr>
      <w:r>
        <w:rPr>
          <w:b/>
          <w:sz w:val="32"/>
          <w:szCs w:val="32"/>
        </w:rPr>
        <w:lastRenderedPageBreak/>
        <w:t>OBSAHOVÁ ČÁST – IB – VÝCHOVNĚ VZDĚLÁVACÍ ČINNOSTI TVP</w:t>
      </w:r>
    </w:p>
    <w:p w:rsidR="007A33B9" w:rsidRDefault="00AE1226">
      <w:pPr>
        <w:tabs>
          <w:tab w:val="left" w:pos="3810"/>
        </w:tabs>
        <w:jc w:val="both"/>
        <w:rPr>
          <w:rFonts w:cs="Calibri"/>
          <w:b/>
          <w:sz w:val="32"/>
          <w:szCs w:val="32"/>
        </w:rPr>
      </w:pPr>
      <w:r>
        <w:rPr>
          <w:rFonts w:cs="Calibri"/>
          <w:b/>
          <w:sz w:val="32"/>
          <w:szCs w:val="32"/>
        </w:rPr>
        <w:t>Vzdělávání dětí mladších tří let</w:t>
      </w:r>
    </w:p>
    <w:p w:rsidR="007A33B9" w:rsidRDefault="00AE1226">
      <w:pPr>
        <w:tabs>
          <w:tab w:val="left" w:pos="3810"/>
        </w:tabs>
        <w:jc w:val="both"/>
        <w:rPr>
          <w:rFonts w:cs="Calibri"/>
          <w:b/>
          <w:sz w:val="24"/>
          <w:szCs w:val="24"/>
        </w:rPr>
      </w:pPr>
      <w:r>
        <w:rPr>
          <w:rFonts w:cs="Calibri"/>
          <w:b/>
          <w:sz w:val="24"/>
          <w:szCs w:val="24"/>
        </w:rPr>
        <w:t xml:space="preserve">Podmínky pro vzdělávání </w:t>
      </w:r>
    </w:p>
    <w:p w:rsidR="007A33B9" w:rsidRDefault="00AE1226">
      <w:pPr>
        <w:tabs>
          <w:tab w:val="left" w:pos="3810"/>
        </w:tabs>
        <w:jc w:val="both"/>
        <w:rPr>
          <w:rFonts w:cs="Calibri"/>
          <w:sz w:val="24"/>
          <w:szCs w:val="24"/>
        </w:rPr>
      </w:pPr>
      <w:r>
        <w:rPr>
          <w:rFonts w:cs="Calibri"/>
          <w:sz w:val="24"/>
          <w:szCs w:val="24"/>
        </w:rPr>
        <w:t xml:space="preserve">Pro zajištění kvalitních podmínek pro vzdělávání dětí ve věku od 2 do 3 let jsou ve škole zajištěna opatření týkající se zajištění bezpečnostních, hygienických, prostorových i materiálních podmínek, včetně přizpůsobení organizace vzdělávání. </w:t>
      </w:r>
    </w:p>
    <w:p w:rsidR="007A33B9" w:rsidRDefault="00AE1226">
      <w:pPr>
        <w:tabs>
          <w:tab w:val="left" w:pos="3810"/>
        </w:tabs>
        <w:jc w:val="both"/>
        <w:rPr>
          <w:rFonts w:cs="Calibri"/>
          <w:b/>
          <w:sz w:val="24"/>
          <w:szCs w:val="24"/>
        </w:rPr>
      </w:pPr>
      <w:r>
        <w:rPr>
          <w:rFonts w:cs="Calibri"/>
          <w:b/>
          <w:sz w:val="24"/>
          <w:szCs w:val="24"/>
        </w:rPr>
        <w:t xml:space="preserve">Věcné podmínky </w:t>
      </w:r>
    </w:p>
    <w:p w:rsidR="007A33B9" w:rsidRDefault="00AE1226">
      <w:pPr>
        <w:tabs>
          <w:tab w:val="left" w:pos="3810"/>
        </w:tabs>
        <w:jc w:val="both"/>
        <w:rPr>
          <w:rFonts w:cs="Calibri"/>
          <w:sz w:val="24"/>
          <w:szCs w:val="24"/>
        </w:rPr>
      </w:pPr>
      <w:r>
        <w:rPr>
          <w:rFonts w:cs="Calibri"/>
          <w:sz w:val="24"/>
          <w:szCs w:val="24"/>
        </w:rPr>
        <w:t xml:space="preserve">Prostředí poskytuje dostatečný prostor pro volný pohyb i hru dětí a zároveň bezpečí a klid pro odpočinek v průběhu celého dne, jak je uvedeno v Rámcovém vzdělávacím programu pro předškolní vzdělávání. </w:t>
      </w:r>
    </w:p>
    <w:p w:rsidR="007A33B9" w:rsidRDefault="007A33B9">
      <w:pPr>
        <w:tabs>
          <w:tab w:val="left" w:pos="3810"/>
        </w:tabs>
        <w:jc w:val="both"/>
        <w:rPr>
          <w:rFonts w:cs="Calibri"/>
          <w:sz w:val="24"/>
          <w:szCs w:val="24"/>
        </w:rPr>
      </w:pPr>
    </w:p>
    <w:p w:rsidR="007A33B9" w:rsidRDefault="00AE1226">
      <w:pPr>
        <w:tabs>
          <w:tab w:val="left" w:pos="3810"/>
        </w:tabs>
        <w:jc w:val="both"/>
        <w:rPr>
          <w:rFonts w:cs="Calibri"/>
          <w:sz w:val="24"/>
          <w:szCs w:val="24"/>
        </w:rPr>
      </w:pPr>
      <w:r>
        <w:rPr>
          <w:rFonts w:cs="Calibri"/>
          <w:sz w:val="24"/>
          <w:szCs w:val="24"/>
        </w:rPr>
        <w:t>Záměry:</w:t>
      </w:r>
    </w:p>
    <w:p w:rsidR="007A33B9" w:rsidRDefault="00AE1226">
      <w:pPr>
        <w:pStyle w:val="Odstavecseseznamem"/>
        <w:tabs>
          <w:tab w:val="left" w:pos="3810"/>
        </w:tabs>
        <w:jc w:val="both"/>
        <w:rPr>
          <w:rFonts w:cs="Calibri"/>
          <w:sz w:val="24"/>
          <w:szCs w:val="24"/>
        </w:rPr>
      </w:pPr>
      <w:r>
        <w:rPr>
          <w:rFonts w:cs="Calibri"/>
          <w:sz w:val="24"/>
          <w:szCs w:val="24"/>
        </w:rPr>
        <w:t>Doplnit stávající hračky a didaktické pomůcky (dle věková hranice vhodnosti použití hračky na obalu výrobku) pro věkovou kategorii 2 – 3 let.</w:t>
      </w:r>
    </w:p>
    <w:p w:rsidR="007A33B9" w:rsidRDefault="007A33B9">
      <w:pPr>
        <w:tabs>
          <w:tab w:val="left" w:pos="3810"/>
        </w:tabs>
        <w:jc w:val="both"/>
        <w:rPr>
          <w:rFonts w:cs="Calibri"/>
          <w:sz w:val="24"/>
          <w:szCs w:val="24"/>
        </w:rPr>
      </w:pPr>
    </w:p>
    <w:p w:rsidR="007A33B9" w:rsidRDefault="00AE1226">
      <w:pPr>
        <w:tabs>
          <w:tab w:val="left" w:pos="3810"/>
        </w:tabs>
        <w:jc w:val="both"/>
        <w:rPr>
          <w:rFonts w:cs="Calibri"/>
          <w:b/>
          <w:sz w:val="24"/>
          <w:szCs w:val="24"/>
        </w:rPr>
      </w:pPr>
      <w:r>
        <w:rPr>
          <w:rFonts w:cs="Calibri"/>
          <w:b/>
          <w:sz w:val="24"/>
          <w:szCs w:val="24"/>
        </w:rPr>
        <w:t xml:space="preserve">Hygienické podmínky </w:t>
      </w:r>
    </w:p>
    <w:p w:rsidR="007A33B9" w:rsidRDefault="00AE1226">
      <w:pPr>
        <w:tabs>
          <w:tab w:val="left" w:pos="3810"/>
        </w:tabs>
        <w:jc w:val="both"/>
        <w:rPr>
          <w:rFonts w:cs="Calibri"/>
          <w:sz w:val="24"/>
          <w:szCs w:val="24"/>
        </w:rPr>
      </w:pPr>
      <w:r>
        <w:rPr>
          <w:rFonts w:cs="Calibri"/>
          <w:sz w:val="24"/>
          <w:szCs w:val="24"/>
        </w:rPr>
        <w:t xml:space="preserve">Stávající hygienické předpisy pro vzdělávání dětí ve věku od 2 do 3 let jsou již zohledněny (viz vyhláška č. 410/2005 Sb., o hygienických požadavcích na prostory a provoz zařízení a provozoven pro výchovu a vzdělávání dětí a mladistvých, ve znění pozdějších předpisů). </w:t>
      </w:r>
    </w:p>
    <w:p w:rsidR="007A33B9" w:rsidRDefault="00AE1226">
      <w:pPr>
        <w:tabs>
          <w:tab w:val="left" w:pos="3810"/>
        </w:tabs>
        <w:jc w:val="both"/>
        <w:rPr>
          <w:rFonts w:cs="Calibri"/>
          <w:sz w:val="24"/>
          <w:szCs w:val="24"/>
        </w:rPr>
      </w:pPr>
      <w:r>
        <w:rPr>
          <w:rFonts w:cs="Calibri"/>
          <w:sz w:val="24"/>
          <w:szCs w:val="24"/>
        </w:rPr>
        <w:t>Záměry:</w:t>
      </w:r>
    </w:p>
    <w:p w:rsidR="007A33B9" w:rsidRDefault="00AE1226">
      <w:pPr>
        <w:pStyle w:val="Odstavecseseznamem"/>
        <w:tabs>
          <w:tab w:val="left" w:pos="3810"/>
        </w:tabs>
        <w:jc w:val="both"/>
        <w:rPr>
          <w:rFonts w:cs="Calibri"/>
          <w:sz w:val="24"/>
          <w:szCs w:val="24"/>
        </w:rPr>
      </w:pPr>
      <w:r>
        <w:rPr>
          <w:rFonts w:cs="Calibri"/>
          <w:sz w:val="24"/>
          <w:szCs w:val="24"/>
        </w:rPr>
        <w:t>Pro zajištění osobní hygieny dětí nakoupit nočníky (zajištěno jejich adekvátního vymývání a dezinfekce).</w:t>
      </w:r>
    </w:p>
    <w:p w:rsidR="007A33B9" w:rsidRDefault="00AE1226">
      <w:pPr>
        <w:pStyle w:val="Odstavecseseznamem"/>
        <w:tabs>
          <w:tab w:val="left" w:pos="3810"/>
        </w:tabs>
        <w:jc w:val="both"/>
        <w:rPr>
          <w:rFonts w:cs="Calibri"/>
          <w:sz w:val="24"/>
          <w:szCs w:val="24"/>
        </w:rPr>
      </w:pPr>
      <w:r>
        <w:rPr>
          <w:rFonts w:cs="Calibri"/>
          <w:sz w:val="24"/>
          <w:szCs w:val="24"/>
        </w:rPr>
        <w:t xml:space="preserve">Přebalovací stůl a odpadkový koš s nožním ovládáním. </w:t>
      </w:r>
    </w:p>
    <w:p w:rsidR="007A33B9" w:rsidRDefault="00AE1226">
      <w:pPr>
        <w:pStyle w:val="Odstavecseseznamem"/>
        <w:tabs>
          <w:tab w:val="left" w:pos="3810"/>
        </w:tabs>
        <w:jc w:val="both"/>
        <w:rPr>
          <w:rFonts w:cs="Calibri"/>
          <w:sz w:val="24"/>
          <w:szCs w:val="24"/>
        </w:rPr>
      </w:pPr>
      <w:r>
        <w:rPr>
          <w:rFonts w:cs="Calibri"/>
          <w:sz w:val="24"/>
          <w:szCs w:val="24"/>
        </w:rPr>
        <w:t xml:space="preserve">Police na ukládání plenek a vlhčených ubrousků, krémů či zásypů. </w:t>
      </w:r>
    </w:p>
    <w:p w:rsidR="007A33B9" w:rsidRDefault="00AE1226">
      <w:pPr>
        <w:tabs>
          <w:tab w:val="left" w:pos="3810"/>
        </w:tabs>
        <w:jc w:val="both"/>
        <w:rPr>
          <w:rFonts w:cs="Calibri"/>
          <w:b/>
          <w:sz w:val="24"/>
          <w:szCs w:val="24"/>
        </w:rPr>
      </w:pPr>
      <w:r>
        <w:rPr>
          <w:rFonts w:cs="Calibri"/>
          <w:b/>
          <w:sz w:val="24"/>
          <w:szCs w:val="24"/>
        </w:rPr>
        <w:t xml:space="preserve">Životospráva </w:t>
      </w:r>
    </w:p>
    <w:p w:rsidR="007A33B9" w:rsidRDefault="00AE1226">
      <w:pPr>
        <w:tabs>
          <w:tab w:val="left" w:pos="3810"/>
        </w:tabs>
        <w:jc w:val="both"/>
        <w:rPr>
          <w:rFonts w:cs="Calibri"/>
          <w:sz w:val="24"/>
          <w:szCs w:val="24"/>
        </w:rPr>
      </w:pPr>
      <w:r>
        <w:rPr>
          <w:rFonts w:cs="Calibri"/>
          <w:sz w:val="24"/>
          <w:szCs w:val="24"/>
        </w:rPr>
        <w:t xml:space="preserve">V oblasti životosprávy je denní režim upraven dle potřeb dětí (zejména v souvislosti s individuální potřebou aktivity, odpočinku nebo spánku jednotlivých dětí). </w:t>
      </w:r>
    </w:p>
    <w:p w:rsidR="007A33B9" w:rsidRDefault="00AE1226">
      <w:pPr>
        <w:tabs>
          <w:tab w:val="left" w:pos="3810"/>
        </w:tabs>
        <w:jc w:val="both"/>
        <w:rPr>
          <w:rFonts w:cs="Calibri"/>
          <w:b/>
          <w:sz w:val="24"/>
          <w:szCs w:val="24"/>
        </w:rPr>
      </w:pPr>
      <w:r>
        <w:rPr>
          <w:rFonts w:cs="Calibri"/>
          <w:b/>
          <w:sz w:val="24"/>
          <w:szCs w:val="24"/>
        </w:rPr>
        <w:t xml:space="preserve">Personální podmínky </w:t>
      </w:r>
    </w:p>
    <w:p w:rsidR="007A33B9" w:rsidRDefault="00AE1226">
      <w:pPr>
        <w:tabs>
          <w:tab w:val="left" w:pos="3810"/>
        </w:tabs>
        <w:jc w:val="both"/>
        <w:rPr>
          <w:rFonts w:cs="Calibri"/>
          <w:sz w:val="24"/>
          <w:szCs w:val="24"/>
        </w:rPr>
      </w:pPr>
      <w:r>
        <w:rPr>
          <w:rFonts w:cs="Calibri"/>
          <w:sz w:val="24"/>
          <w:szCs w:val="24"/>
        </w:rPr>
        <w:t xml:space="preserve">Je optimálně využita maximální možná výše úvazků pedagogických pracovníků. Rozpis přímé pedagogické činnosti pedagogů je stanoven tak, aby bylo možné co největší souběžné </w:t>
      </w:r>
      <w:r>
        <w:rPr>
          <w:rFonts w:cs="Calibri"/>
          <w:sz w:val="24"/>
          <w:szCs w:val="24"/>
        </w:rPr>
        <w:lastRenderedPageBreak/>
        <w:t xml:space="preserve">působení pedagogů v rámci třídy mateřské školy v organizačně náročnějších částech dne. Pro personální posílení mateřské školy jsme zřídili pro školní rok 2016/2017 pozici chůvy z projektu OP VVV Podpora škol formou projektů zjednodušeného vykazování – Šablony pro MŠ. Chůva v mateřské škole pomáhá učiteli mateřské školy s péčí o dvouleté děti, a to zejména v oblasti </w:t>
      </w:r>
      <w:proofErr w:type="spellStart"/>
      <w:r>
        <w:rPr>
          <w:rFonts w:cs="Calibri"/>
          <w:sz w:val="24"/>
          <w:szCs w:val="24"/>
        </w:rPr>
        <w:t>sebeobsluhy</w:t>
      </w:r>
      <w:proofErr w:type="spellEnd"/>
      <w:r>
        <w:rPr>
          <w:rFonts w:cs="Calibri"/>
          <w:sz w:val="24"/>
          <w:szCs w:val="24"/>
        </w:rPr>
        <w:t xml:space="preserve"> dítěte, zajištění bezpečnosti a individuálních potřeb dítěte. </w:t>
      </w:r>
    </w:p>
    <w:p w:rsidR="007A33B9" w:rsidRDefault="007A33B9">
      <w:pPr>
        <w:tabs>
          <w:tab w:val="left" w:pos="3810"/>
        </w:tabs>
        <w:jc w:val="both"/>
        <w:rPr>
          <w:rFonts w:cs="Calibri"/>
          <w:b/>
          <w:sz w:val="24"/>
          <w:szCs w:val="24"/>
        </w:rPr>
      </w:pPr>
    </w:p>
    <w:p w:rsidR="007A33B9" w:rsidRDefault="00AE1226">
      <w:pPr>
        <w:tabs>
          <w:tab w:val="left" w:pos="3810"/>
        </w:tabs>
        <w:jc w:val="both"/>
        <w:rPr>
          <w:rFonts w:cs="Calibri"/>
          <w:b/>
          <w:sz w:val="24"/>
          <w:szCs w:val="24"/>
        </w:rPr>
      </w:pPr>
      <w:r>
        <w:rPr>
          <w:rFonts w:cs="Calibri"/>
          <w:b/>
          <w:sz w:val="24"/>
          <w:szCs w:val="24"/>
        </w:rPr>
        <w:t xml:space="preserve">Organizace vzdělávání </w:t>
      </w:r>
    </w:p>
    <w:p w:rsidR="007A33B9" w:rsidRDefault="00AE1226">
      <w:pPr>
        <w:tabs>
          <w:tab w:val="left" w:pos="3810"/>
        </w:tabs>
        <w:jc w:val="both"/>
        <w:rPr>
          <w:rFonts w:cs="Calibri"/>
          <w:sz w:val="24"/>
          <w:szCs w:val="24"/>
        </w:rPr>
      </w:pPr>
      <w:r>
        <w:rPr>
          <w:rFonts w:cs="Calibri"/>
          <w:sz w:val="24"/>
          <w:szCs w:val="24"/>
        </w:rPr>
        <w:t xml:space="preserve">Z hlediska organizačního zajištění chodu umožňujeme dětem zejména individuálně přizpůsobený adaptační režim, dostatek času na veškeré aktivity včetně převlékání a stravování. V souladu s právními předpisy zohledňujeme počet dětí ve třídě mateřské školy. Organizace vzdělávání je plně v kompetenci ředitele mateřské školy. </w:t>
      </w:r>
    </w:p>
    <w:p w:rsidR="007A33B9" w:rsidRDefault="007A33B9">
      <w:pPr>
        <w:tabs>
          <w:tab w:val="left" w:pos="3810"/>
        </w:tabs>
        <w:jc w:val="both"/>
        <w:rPr>
          <w:rFonts w:cs="Calibri"/>
          <w:sz w:val="24"/>
          <w:szCs w:val="24"/>
        </w:rPr>
      </w:pPr>
    </w:p>
    <w:p w:rsidR="007A33B9" w:rsidRDefault="007A33B9">
      <w:pPr>
        <w:tabs>
          <w:tab w:val="left" w:pos="3810"/>
        </w:tabs>
        <w:jc w:val="both"/>
        <w:rPr>
          <w:rFonts w:cs="Calibri"/>
          <w:sz w:val="24"/>
          <w:szCs w:val="24"/>
        </w:rPr>
      </w:pPr>
    </w:p>
    <w:p w:rsidR="007A33B9" w:rsidRDefault="00AE1226">
      <w:pPr>
        <w:tabs>
          <w:tab w:val="left" w:pos="3810"/>
        </w:tabs>
        <w:jc w:val="both"/>
        <w:rPr>
          <w:rFonts w:cs="Calibri"/>
          <w:b/>
          <w:sz w:val="24"/>
          <w:szCs w:val="24"/>
        </w:rPr>
      </w:pPr>
      <w:r>
        <w:rPr>
          <w:rFonts w:cs="Calibri"/>
          <w:b/>
          <w:sz w:val="24"/>
          <w:szCs w:val="24"/>
        </w:rPr>
        <w:t xml:space="preserve">Stravování </w:t>
      </w:r>
    </w:p>
    <w:p w:rsidR="007A33B9" w:rsidRDefault="00AE1226">
      <w:pPr>
        <w:tabs>
          <w:tab w:val="left" w:pos="3810"/>
        </w:tabs>
        <w:jc w:val="both"/>
        <w:rPr>
          <w:rFonts w:cs="Calibri"/>
          <w:sz w:val="24"/>
          <w:szCs w:val="24"/>
        </w:rPr>
      </w:pPr>
      <w:r>
        <w:rPr>
          <w:rFonts w:cs="Calibri"/>
          <w:sz w:val="24"/>
          <w:szCs w:val="24"/>
        </w:rPr>
        <w:t xml:space="preserve">Při přijetí dítěte do mateřské školy po dohodě se zákonným zástupcem dítěte je stanoven způsob a rozsah stravování dítěte, a to tak, aby se dítě, je-li v době podávání jídla přítomno v mateřské škole, stravovalo vždy. To znamená, že má nárok na stravování formou přesnídávky, oběda a svačiny, a to v souvislosti s délkou dohodnutého pobytu v mateřské škole. Školní stravování se řídí stanovenými výživovými normami a rozpětím finančních limitů na nákup potravin (vyhláška č. 107/2005 Sb., o školním stravování). Děti mladší 3 let jsou zařazovány do skupiny strávníků (3 – 6 let) uvedené v Příloze č. 1, vyhlášky o školním stravování. Množství stravy poskytované pro tyto děti je vhodné přizpůsobit podle jejich individuální potřeby. </w:t>
      </w:r>
    </w:p>
    <w:p w:rsidR="007A33B9" w:rsidRDefault="00AE1226">
      <w:pPr>
        <w:tabs>
          <w:tab w:val="left" w:pos="3810"/>
        </w:tabs>
        <w:jc w:val="both"/>
        <w:rPr>
          <w:rFonts w:cs="Calibri"/>
          <w:b/>
          <w:sz w:val="24"/>
          <w:szCs w:val="24"/>
        </w:rPr>
      </w:pPr>
      <w:r>
        <w:rPr>
          <w:rFonts w:cs="Calibri"/>
          <w:b/>
          <w:sz w:val="24"/>
          <w:szCs w:val="24"/>
        </w:rPr>
        <w:t xml:space="preserve">Bezpečnostní podmínky </w:t>
      </w:r>
    </w:p>
    <w:p w:rsidR="007A33B9" w:rsidRDefault="00AE1226">
      <w:pPr>
        <w:tabs>
          <w:tab w:val="left" w:pos="3810"/>
        </w:tabs>
        <w:jc w:val="both"/>
        <w:rPr>
          <w:rFonts w:cs="Calibri"/>
          <w:sz w:val="24"/>
          <w:szCs w:val="24"/>
        </w:rPr>
      </w:pPr>
      <w:r>
        <w:rPr>
          <w:rFonts w:cs="Calibri"/>
          <w:sz w:val="24"/>
          <w:szCs w:val="24"/>
        </w:rPr>
        <w:t xml:space="preserve">Se zajištěním bezpečnosti úzce souvisí již výše zmíněné podmínky, jejichž optimální nastavení může eliminovat případná bezpečnostní rizika. Při zvýšení počtu dětí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 Je zajištěno, aby se děti mladší 3 let vzdělávaly nejvýše ve druhém nadzemním podlaží. Děti ve věku od 2 do 3 let jsou skupinou osob se zvýšeným požárním rizikem. </w:t>
      </w:r>
    </w:p>
    <w:p w:rsidR="009B3CC3" w:rsidRDefault="009B3CC3">
      <w:pPr>
        <w:tabs>
          <w:tab w:val="left" w:pos="3810"/>
        </w:tabs>
        <w:jc w:val="both"/>
        <w:rPr>
          <w:rFonts w:cs="Calibri"/>
          <w:sz w:val="24"/>
          <w:szCs w:val="24"/>
        </w:rPr>
      </w:pPr>
    </w:p>
    <w:p w:rsidR="009B3CC3" w:rsidRDefault="009B3CC3">
      <w:pPr>
        <w:tabs>
          <w:tab w:val="left" w:pos="3810"/>
        </w:tabs>
        <w:jc w:val="both"/>
        <w:rPr>
          <w:rFonts w:cs="Calibri"/>
          <w:sz w:val="24"/>
          <w:szCs w:val="24"/>
        </w:rPr>
      </w:pPr>
    </w:p>
    <w:p w:rsidR="007A33B9" w:rsidRDefault="00AE1226">
      <w:pPr>
        <w:tabs>
          <w:tab w:val="left" w:pos="3810"/>
        </w:tabs>
        <w:jc w:val="both"/>
        <w:rPr>
          <w:rFonts w:cs="Calibri"/>
          <w:b/>
          <w:sz w:val="24"/>
          <w:szCs w:val="24"/>
        </w:rPr>
      </w:pPr>
      <w:r>
        <w:rPr>
          <w:rFonts w:cs="Calibri"/>
          <w:b/>
          <w:sz w:val="24"/>
          <w:szCs w:val="24"/>
        </w:rPr>
        <w:lastRenderedPageBreak/>
        <w:t>Obsah vzdělávání</w:t>
      </w:r>
    </w:p>
    <w:p w:rsidR="007A33B9" w:rsidRDefault="00AE1226">
      <w:pPr>
        <w:tabs>
          <w:tab w:val="left" w:pos="3810"/>
        </w:tabs>
        <w:jc w:val="both"/>
        <w:rPr>
          <w:rFonts w:cs="Calibri"/>
          <w:sz w:val="24"/>
          <w:szCs w:val="24"/>
        </w:rPr>
      </w:pPr>
      <w:r>
        <w:rPr>
          <w:rFonts w:cs="Calibri"/>
          <w:sz w:val="24"/>
          <w:szCs w:val="24"/>
        </w:rPr>
        <w:t xml:space="preserve">V současné době neexistuje doporučený obsah vzdělávání dětí ve věku 2 - 3 let. Tuto metodiku ministerstvo školství přislíbilo vydat do června 2017. Do té doby budeme děti mladší tří let vzdělávat dle platného ŠVP naší MŠ. Specifika práce shrnujeme v námi sestaveném Programu pro dvouleté děti. </w:t>
      </w:r>
    </w:p>
    <w:p w:rsidR="007A33B9" w:rsidRDefault="00AE1226">
      <w:pPr>
        <w:spacing w:line="360" w:lineRule="auto"/>
        <w:jc w:val="both"/>
        <w:rPr>
          <w:rFonts w:cs="Calibri"/>
          <w:b/>
          <w:bCs/>
          <w:sz w:val="24"/>
          <w:szCs w:val="24"/>
        </w:rPr>
      </w:pPr>
      <w:r>
        <w:rPr>
          <w:rFonts w:cs="Calibri"/>
          <w:b/>
          <w:sz w:val="24"/>
          <w:szCs w:val="24"/>
        </w:rPr>
        <w:t xml:space="preserve">PROGRAM PRO DVOULETÉ DĚTI </w:t>
      </w:r>
    </w:p>
    <w:p w:rsidR="007A33B9" w:rsidRDefault="00AE1226">
      <w:pPr>
        <w:spacing w:line="360" w:lineRule="auto"/>
        <w:jc w:val="both"/>
        <w:rPr>
          <w:rFonts w:cs="Calibri"/>
          <w:sz w:val="24"/>
          <w:szCs w:val="24"/>
        </w:rPr>
      </w:pPr>
      <w:r>
        <w:rPr>
          <w:rFonts w:cs="Calibri"/>
          <w:sz w:val="24"/>
          <w:szCs w:val="24"/>
        </w:rPr>
        <w:t>Na základě zkušeností nabízíme program pro děti mezi 2. a 3. rokem, který je postaven na:</w:t>
      </w:r>
    </w:p>
    <w:p w:rsidR="007A33B9" w:rsidRDefault="00AE1226">
      <w:pPr>
        <w:numPr>
          <w:ilvl w:val="0"/>
          <w:numId w:val="8"/>
        </w:numPr>
        <w:spacing w:after="0" w:line="360" w:lineRule="auto"/>
        <w:jc w:val="both"/>
        <w:rPr>
          <w:rFonts w:cs="Calibri"/>
          <w:sz w:val="24"/>
          <w:szCs w:val="24"/>
        </w:rPr>
      </w:pPr>
      <w:r>
        <w:rPr>
          <w:rFonts w:cs="Calibri"/>
          <w:sz w:val="24"/>
          <w:szCs w:val="24"/>
        </w:rPr>
        <w:t>chápajícím a láskyplném  přístupu dospělých k dětem,</w:t>
      </w:r>
    </w:p>
    <w:p w:rsidR="007A33B9" w:rsidRDefault="00AE1226">
      <w:pPr>
        <w:numPr>
          <w:ilvl w:val="0"/>
          <w:numId w:val="8"/>
        </w:numPr>
        <w:spacing w:after="0" w:line="360" w:lineRule="auto"/>
        <w:jc w:val="both"/>
        <w:rPr>
          <w:rFonts w:cs="Calibri"/>
          <w:sz w:val="24"/>
          <w:szCs w:val="24"/>
        </w:rPr>
      </w:pPr>
      <w:r>
        <w:rPr>
          <w:rFonts w:cs="Calibri"/>
          <w:sz w:val="24"/>
          <w:szCs w:val="24"/>
        </w:rPr>
        <w:t xml:space="preserve">prostředí přizpůsobeném dvouletým dětem – bezpečné, strukturované pro jasnou orientaci a vhodné k učení základních návyků – pořádku a řádu, </w:t>
      </w:r>
      <w:proofErr w:type="spellStart"/>
      <w:r>
        <w:rPr>
          <w:rFonts w:cs="Calibri"/>
          <w:sz w:val="24"/>
          <w:szCs w:val="24"/>
        </w:rPr>
        <w:t>sebeobsluhy</w:t>
      </w:r>
      <w:proofErr w:type="spellEnd"/>
      <w:r>
        <w:rPr>
          <w:rFonts w:cs="Calibri"/>
          <w:sz w:val="24"/>
          <w:szCs w:val="24"/>
        </w:rPr>
        <w:t xml:space="preserve"> a v neposlední řadě možnost zkušenosti z pokusů, omylů a chyb,</w:t>
      </w:r>
    </w:p>
    <w:p w:rsidR="007A33B9" w:rsidRDefault="00AE1226">
      <w:pPr>
        <w:numPr>
          <w:ilvl w:val="0"/>
          <w:numId w:val="8"/>
        </w:numPr>
        <w:spacing w:after="0" w:line="360" w:lineRule="auto"/>
        <w:jc w:val="both"/>
        <w:rPr>
          <w:rFonts w:cs="Calibri"/>
          <w:sz w:val="24"/>
          <w:szCs w:val="24"/>
        </w:rPr>
      </w:pPr>
      <w:r>
        <w:rPr>
          <w:rFonts w:cs="Calibri"/>
          <w:sz w:val="24"/>
          <w:szCs w:val="24"/>
        </w:rPr>
        <w:t>místečko ve třídě pro dvouleté děti – bezpečně vymezené, přesto součástí celku,</w:t>
      </w:r>
    </w:p>
    <w:p w:rsidR="007A33B9" w:rsidRDefault="00AE1226">
      <w:pPr>
        <w:numPr>
          <w:ilvl w:val="0"/>
          <w:numId w:val="8"/>
        </w:numPr>
        <w:spacing w:after="0" w:line="360" w:lineRule="auto"/>
        <w:jc w:val="both"/>
        <w:rPr>
          <w:rFonts w:cs="Calibri"/>
          <w:sz w:val="24"/>
          <w:szCs w:val="24"/>
        </w:rPr>
      </w:pPr>
      <w:r>
        <w:rPr>
          <w:rFonts w:cs="Calibri"/>
          <w:sz w:val="24"/>
          <w:szCs w:val="24"/>
        </w:rPr>
        <w:t>část programu společnou s dětmi staršími – obohacující pro mladší i starší děti,</w:t>
      </w:r>
    </w:p>
    <w:p w:rsidR="007A33B9" w:rsidRDefault="00AE1226">
      <w:pPr>
        <w:numPr>
          <w:ilvl w:val="0"/>
          <w:numId w:val="8"/>
        </w:numPr>
        <w:spacing w:after="0" w:line="360" w:lineRule="auto"/>
        <w:jc w:val="both"/>
        <w:rPr>
          <w:rFonts w:cs="Calibri"/>
          <w:sz w:val="24"/>
          <w:szCs w:val="24"/>
        </w:rPr>
      </w:pPr>
      <w:r>
        <w:rPr>
          <w:rFonts w:cs="Calibri"/>
          <w:sz w:val="24"/>
          <w:szCs w:val="24"/>
        </w:rPr>
        <w:t>program hraní, vzdělávání a podpory rozvoje dvouletých dětí výtvarné, hudební, tělesné činnosti uzpůsobené dětem mladším tří let,</w:t>
      </w:r>
    </w:p>
    <w:p w:rsidR="007A33B9" w:rsidRDefault="00AE1226">
      <w:pPr>
        <w:numPr>
          <w:ilvl w:val="0"/>
          <w:numId w:val="8"/>
        </w:numPr>
        <w:spacing w:after="0" w:line="360" w:lineRule="auto"/>
        <w:jc w:val="both"/>
        <w:rPr>
          <w:rFonts w:cs="Calibri"/>
          <w:sz w:val="24"/>
          <w:szCs w:val="24"/>
        </w:rPr>
      </w:pPr>
      <w:r>
        <w:rPr>
          <w:rFonts w:cs="Calibri"/>
          <w:sz w:val="24"/>
          <w:szCs w:val="24"/>
        </w:rPr>
        <w:t>pomůcky, hračky a materiál pro dvouleté děti,</w:t>
      </w:r>
    </w:p>
    <w:p w:rsidR="007A33B9" w:rsidRDefault="00AE1226">
      <w:pPr>
        <w:numPr>
          <w:ilvl w:val="0"/>
          <w:numId w:val="8"/>
        </w:numPr>
        <w:spacing w:after="0" w:line="360" w:lineRule="auto"/>
        <w:jc w:val="both"/>
        <w:rPr>
          <w:rFonts w:cs="Calibri"/>
          <w:sz w:val="24"/>
          <w:szCs w:val="24"/>
        </w:rPr>
      </w:pPr>
      <w:r>
        <w:rPr>
          <w:rFonts w:cs="Calibri"/>
          <w:sz w:val="24"/>
          <w:szCs w:val="24"/>
        </w:rPr>
        <w:t xml:space="preserve">podmínky pro </w:t>
      </w:r>
      <w:proofErr w:type="spellStart"/>
      <w:r>
        <w:rPr>
          <w:rFonts w:cs="Calibri"/>
          <w:sz w:val="24"/>
          <w:szCs w:val="24"/>
        </w:rPr>
        <w:t>sebeobsluhu</w:t>
      </w:r>
      <w:proofErr w:type="spellEnd"/>
      <w:r>
        <w:rPr>
          <w:rFonts w:cs="Calibri"/>
          <w:sz w:val="24"/>
          <w:szCs w:val="24"/>
        </w:rPr>
        <w:t xml:space="preserve"> dvouletých dětí – přístup k dětským záchodům a umyvadlům, vše důležité ve výšce a velikosti pro malé děti, podpora samostatnosti a rozhodování,</w:t>
      </w:r>
    </w:p>
    <w:p w:rsidR="007A33B9" w:rsidRDefault="00AE1226">
      <w:pPr>
        <w:numPr>
          <w:ilvl w:val="0"/>
          <w:numId w:val="8"/>
        </w:numPr>
        <w:spacing w:after="0" w:line="360" w:lineRule="auto"/>
        <w:jc w:val="both"/>
        <w:rPr>
          <w:rFonts w:cs="Calibri"/>
          <w:sz w:val="24"/>
          <w:szCs w:val="24"/>
        </w:rPr>
      </w:pPr>
      <w:r>
        <w:rPr>
          <w:rFonts w:cs="Calibri"/>
          <w:sz w:val="24"/>
          <w:szCs w:val="24"/>
        </w:rPr>
        <w:t>odpočinkový koutek v pokojíčku ve třídách.</w:t>
      </w:r>
    </w:p>
    <w:p w:rsidR="007A33B9" w:rsidRDefault="00AE1226">
      <w:pPr>
        <w:pStyle w:val="Heading1"/>
        <w:numPr>
          <w:ilvl w:val="0"/>
          <w:numId w:val="2"/>
        </w:numPr>
        <w:rPr>
          <w:rFonts w:cs="Calibri"/>
          <w:sz w:val="24"/>
          <w:szCs w:val="24"/>
        </w:rPr>
      </w:pPr>
      <w:r>
        <w:rPr>
          <w:rFonts w:cs="Calibri"/>
          <w:sz w:val="24"/>
          <w:szCs w:val="24"/>
        </w:rPr>
        <w:t>1. Dítě a jeho tělo</w:t>
      </w:r>
    </w:p>
    <w:p w:rsidR="007A33B9" w:rsidRDefault="00AE1226">
      <w:pPr>
        <w:pStyle w:val="Heading2"/>
        <w:numPr>
          <w:ilvl w:val="1"/>
          <w:numId w:val="2"/>
        </w:numPr>
        <w:rPr>
          <w:rFonts w:cs="Calibri"/>
          <w:sz w:val="24"/>
          <w:szCs w:val="24"/>
        </w:rPr>
      </w:pPr>
      <w:r>
        <w:rPr>
          <w:rFonts w:cs="Calibri"/>
          <w:sz w:val="24"/>
          <w:szCs w:val="24"/>
        </w:rPr>
        <w:t>Dílčí vzdělávací cíle (co pedagog u dítěte podporuje):</w:t>
      </w:r>
    </w:p>
    <w:p w:rsidR="007A33B9" w:rsidRDefault="00AE1226">
      <w:pPr>
        <w:numPr>
          <w:ilvl w:val="0"/>
          <w:numId w:val="9"/>
        </w:numPr>
        <w:spacing w:after="0" w:line="360" w:lineRule="auto"/>
        <w:jc w:val="both"/>
        <w:rPr>
          <w:rFonts w:cs="Calibri"/>
          <w:sz w:val="24"/>
          <w:szCs w:val="24"/>
        </w:rPr>
      </w:pPr>
      <w:r>
        <w:rPr>
          <w:rFonts w:cs="Calibri"/>
          <w:sz w:val="24"/>
          <w:szCs w:val="24"/>
        </w:rPr>
        <w:t>podpora přirozené snahy dítěte k pohybu</w:t>
      </w:r>
    </w:p>
    <w:p w:rsidR="007A33B9" w:rsidRDefault="00AE1226">
      <w:pPr>
        <w:numPr>
          <w:ilvl w:val="0"/>
          <w:numId w:val="9"/>
        </w:numPr>
        <w:spacing w:after="0" w:line="360" w:lineRule="auto"/>
        <w:jc w:val="both"/>
        <w:rPr>
          <w:rFonts w:cs="Calibri"/>
          <w:sz w:val="24"/>
          <w:szCs w:val="24"/>
        </w:rPr>
      </w:pPr>
      <w:r>
        <w:rPr>
          <w:rFonts w:cs="Calibri"/>
          <w:sz w:val="24"/>
          <w:szCs w:val="24"/>
        </w:rPr>
        <w:t>rozvoj snahy dítěte o samostatnost při manipulaci a experimentaci s hračkami a předměty, se kterými přichází do styku; samostatnosti u jídla (uklízet po sobě, jíst lžící, pít z hrnečku, neznečišťovat svévolně stůl, nesahat rukou do jídla); při mytí (namydlit se a opláchnout si ruce, samostatně si dojít na záchod); samostatného používání kapesníku; samostatného svlékání a oblékání některých části oděvu (kalhoty, ponožky), samostatného vyzouvání a obouvání, uklízení oblečení na vyhrazené místo.</w:t>
      </w:r>
    </w:p>
    <w:p w:rsidR="007A33B9" w:rsidRDefault="00AE1226">
      <w:pPr>
        <w:pStyle w:val="Heading2"/>
        <w:numPr>
          <w:ilvl w:val="1"/>
          <w:numId w:val="2"/>
        </w:numPr>
        <w:rPr>
          <w:rFonts w:cs="Calibri"/>
          <w:sz w:val="24"/>
          <w:szCs w:val="24"/>
        </w:rPr>
      </w:pPr>
      <w:r>
        <w:rPr>
          <w:rFonts w:cs="Calibri"/>
          <w:sz w:val="24"/>
          <w:szCs w:val="24"/>
        </w:rPr>
        <w:lastRenderedPageBreak/>
        <w:t>Vzdělávací nabídka (co pedagog dítěti nabízí):</w:t>
      </w:r>
    </w:p>
    <w:p w:rsidR="007A33B9" w:rsidRDefault="00AE1226">
      <w:pPr>
        <w:numPr>
          <w:ilvl w:val="0"/>
          <w:numId w:val="10"/>
        </w:numPr>
        <w:spacing w:after="0" w:line="360" w:lineRule="auto"/>
        <w:jc w:val="both"/>
        <w:rPr>
          <w:rFonts w:cs="Calibri"/>
          <w:sz w:val="24"/>
          <w:szCs w:val="24"/>
        </w:rPr>
      </w:pPr>
      <w:r>
        <w:rPr>
          <w:rFonts w:cs="Calibri"/>
          <w:sz w:val="24"/>
          <w:szCs w:val="24"/>
        </w:rPr>
        <w:t>činnosti vedoucí ke zdokonalování chůze (chůze v tempu udávaném bicím nástrojem, při říkadle; slalom, překračování nízkých překážek); chůze po schodech nahoru bez držení; běhu (maximální doba běhu 20 vteřin; běh na smluvený signál); skoků a poskoků (přeskakování: např. lana ležícího na zemi, skákání snožmo, skoky ve dřepu (žába), skoky z nohy na nohu, skákání na měkkou podložku (z výšky i z dálky); natahování se pro různé předměty; přelézání, podlézání a lezení na žebřík/žebřiny s oporou; válení sudů; kolébka (předchází kotoulu); chůze po kladině; výstup na překážku a sestup z překážky; houpání na laně (za ruce a nohy); podávání a házení lehkých předmětů (přehazování papírových koulí přes lano, předávání míčků z ruky do ruky, hody míčem o zeď/zem, házení kroužků a míčků do koše umístěného nad hlavou dítěte (trénink házení horním obloukem); posílání předmětů.</w:t>
      </w:r>
    </w:p>
    <w:p w:rsidR="007A33B9" w:rsidRDefault="00AE1226">
      <w:pPr>
        <w:numPr>
          <w:ilvl w:val="0"/>
          <w:numId w:val="10"/>
        </w:numPr>
        <w:spacing w:after="0" w:line="360" w:lineRule="auto"/>
        <w:jc w:val="both"/>
        <w:rPr>
          <w:rFonts w:cs="Calibri"/>
          <w:sz w:val="24"/>
          <w:szCs w:val="24"/>
        </w:rPr>
      </w:pPr>
      <w:r>
        <w:rPr>
          <w:rFonts w:cs="Calibri"/>
          <w:sz w:val="24"/>
          <w:szCs w:val="24"/>
        </w:rPr>
        <w:t>stavění složitějších a členitějších staveb z různého materiálu podle naznačovaného záměru i podle vlastní fantazie; seznamování se a hra s různým materiálem (písek, voda - přelévání, tráva, listí, dřívka, kameny, plastelína, papír – trhání, skládání, nalepování, korálky - navlékání).</w:t>
      </w:r>
    </w:p>
    <w:p w:rsidR="007A33B9" w:rsidRDefault="00AE1226">
      <w:pPr>
        <w:numPr>
          <w:ilvl w:val="0"/>
          <w:numId w:val="10"/>
        </w:numPr>
        <w:spacing w:after="0" w:line="360" w:lineRule="auto"/>
        <w:jc w:val="both"/>
        <w:rPr>
          <w:rFonts w:cs="Calibri"/>
          <w:sz w:val="24"/>
          <w:szCs w:val="24"/>
        </w:rPr>
      </w:pPr>
      <w:r>
        <w:rPr>
          <w:rFonts w:cs="Calibri"/>
          <w:sz w:val="24"/>
          <w:szCs w:val="24"/>
        </w:rPr>
        <w:t>zdravotní cviky: předklon a záklon hlavy, otáčení hlavy za hračkou; v lehu na zádech přitisknout bedra a ramena k zemi, jízda na kole v lehu na zádech; napodobení ptáka, stříšky; prohýbání páteře ve vzporu klečmo (kočička); protahování paží, krčení, protřepávání; pérování v kolenou).</w:t>
      </w:r>
    </w:p>
    <w:p w:rsidR="007A33B9" w:rsidRDefault="00AE1226">
      <w:pPr>
        <w:numPr>
          <w:ilvl w:val="0"/>
          <w:numId w:val="10"/>
        </w:numPr>
        <w:spacing w:after="0" w:line="360" w:lineRule="auto"/>
        <w:jc w:val="both"/>
        <w:rPr>
          <w:rFonts w:cs="Calibri"/>
          <w:sz w:val="24"/>
          <w:szCs w:val="24"/>
        </w:rPr>
      </w:pPr>
      <w:r>
        <w:rPr>
          <w:rFonts w:cs="Calibri"/>
          <w:sz w:val="24"/>
          <w:szCs w:val="24"/>
        </w:rPr>
        <w:t xml:space="preserve">zařazovat jednoduché rytmické pohyby paží, nohou, tleskání, podupy, kroky a poskoky na místě i z místa (spojení s básničkou, písničkou); taneční improvizace na dětskou hudbu; jednoduché tanečky; cval vpřed (koník); hra na dětské (popř. </w:t>
      </w:r>
      <w:proofErr w:type="spellStart"/>
      <w:r>
        <w:rPr>
          <w:rFonts w:cs="Calibri"/>
          <w:sz w:val="24"/>
          <w:szCs w:val="24"/>
        </w:rPr>
        <w:t>Orffovy</w:t>
      </w:r>
      <w:proofErr w:type="spellEnd"/>
      <w:r>
        <w:rPr>
          <w:rFonts w:cs="Calibri"/>
          <w:sz w:val="24"/>
          <w:szCs w:val="24"/>
        </w:rPr>
        <w:t xml:space="preserve">) hudební nástroje; rozvíjení sluchové citlivosti na zvucích hudební i nehudební povahy; poznávání některých hudebních nástrojů (i podle zvuku); poznávání rozdílů ve výšce a síle tónů; poznávání písní podle melodie; zařazování hry na nástroje do příběhů, zpívat písně malého rozsahu; spojování zpěvu s rytmickým doprovodem; zařazování říkadel a popěvků i do </w:t>
      </w:r>
      <w:proofErr w:type="spellStart"/>
      <w:r>
        <w:rPr>
          <w:rFonts w:cs="Calibri"/>
          <w:sz w:val="24"/>
          <w:szCs w:val="24"/>
        </w:rPr>
        <w:t>mimohudebních</w:t>
      </w:r>
      <w:proofErr w:type="spellEnd"/>
      <w:r>
        <w:rPr>
          <w:rFonts w:cs="Calibri"/>
          <w:sz w:val="24"/>
          <w:szCs w:val="24"/>
        </w:rPr>
        <w:t xml:space="preserve"> činností; hrát s dětmi jednoduché pohybové hry.</w:t>
      </w:r>
    </w:p>
    <w:p w:rsidR="007A33B9" w:rsidRDefault="007A33B9">
      <w:pPr>
        <w:spacing w:line="360" w:lineRule="auto"/>
        <w:ind w:left="360"/>
        <w:jc w:val="both"/>
        <w:rPr>
          <w:rFonts w:cs="Calibri"/>
          <w:sz w:val="24"/>
          <w:szCs w:val="24"/>
        </w:rPr>
      </w:pPr>
    </w:p>
    <w:p w:rsidR="007A33B9" w:rsidRDefault="00AE1226">
      <w:pPr>
        <w:pStyle w:val="Heading2"/>
        <w:numPr>
          <w:ilvl w:val="1"/>
          <w:numId w:val="2"/>
        </w:numPr>
        <w:rPr>
          <w:rFonts w:cs="Calibri"/>
          <w:sz w:val="24"/>
          <w:szCs w:val="24"/>
        </w:rPr>
      </w:pPr>
      <w:r>
        <w:rPr>
          <w:rFonts w:cs="Calibri"/>
          <w:sz w:val="24"/>
          <w:szCs w:val="24"/>
        </w:rPr>
        <w:lastRenderedPageBreak/>
        <w:t>Očekávané výstupy (co dítě zpravidla dokáže ve třech letech):</w:t>
      </w:r>
    </w:p>
    <w:p w:rsidR="007A33B9" w:rsidRDefault="00AE1226">
      <w:pPr>
        <w:numPr>
          <w:ilvl w:val="0"/>
          <w:numId w:val="11"/>
        </w:numPr>
        <w:spacing w:after="0" w:line="360" w:lineRule="auto"/>
        <w:jc w:val="both"/>
        <w:rPr>
          <w:rFonts w:cs="Calibri"/>
          <w:sz w:val="24"/>
          <w:szCs w:val="24"/>
        </w:rPr>
      </w:pPr>
      <w:r>
        <w:rPr>
          <w:rFonts w:cs="Calibri"/>
          <w:sz w:val="24"/>
          <w:szCs w:val="24"/>
        </w:rPr>
        <w:t xml:space="preserve">chůze do schodů i ze schodů </w:t>
      </w:r>
    </w:p>
    <w:p w:rsidR="007A33B9" w:rsidRDefault="00AE1226">
      <w:pPr>
        <w:numPr>
          <w:ilvl w:val="0"/>
          <w:numId w:val="11"/>
        </w:numPr>
        <w:spacing w:after="0" w:line="360" w:lineRule="auto"/>
        <w:jc w:val="both"/>
        <w:rPr>
          <w:rFonts w:cs="Calibri"/>
          <w:sz w:val="24"/>
          <w:szCs w:val="24"/>
        </w:rPr>
      </w:pPr>
      <w:r>
        <w:rPr>
          <w:rFonts w:cs="Calibri"/>
          <w:sz w:val="24"/>
          <w:szCs w:val="24"/>
        </w:rPr>
        <w:t>překonávání vzdálenosti skokem (již dříve skok na místě, z malé výšky)</w:t>
      </w:r>
    </w:p>
    <w:p w:rsidR="007A33B9" w:rsidRDefault="00AE1226">
      <w:pPr>
        <w:numPr>
          <w:ilvl w:val="0"/>
          <w:numId w:val="11"/>
        </w:numPr>
        <w:spacing w:after="0" w:line="360" w:lineRule="auto"/>
        <w:jc w:val="both"/>
        <w:rPr>
          <w:rFonts w:cs="Calibri"/>
          <w:sz w:val="24"/>
          <w:szCs w:val="24"/>
        </w:rPr>
      </w:pPr>
      <w:r>
        <w:rPr>
          <w:rFonts w:cs="Calibri"/>
          <w:sz w:val="24"/>
          <w:szCs w:val="24"/>
        </w:rPr>
        <w:t>jízda na tříkolce</w:t>
      </w:r>
    </w:p>
    <w:p w:rsidR="007A33B9" w:rsidRDefault="00AE1226">
      <w:pPr>
        <w:numPr>
          <w:ilvl w:val="0"/>
          <w:numId w:val="11"/>
        </w:numPr>
        <w:spacing w:after="0" w:line="360" w:lineRule="auto"/>
        <w:jc w:val="both"/>
        <w:rPr>
          <w:rFonts w:cs="Calibri"/>
          <w:sz w:val="24"/>
          <w:szCs w:val="24"/>
        </w:rPr>
      </w:pPr>
      <w:r>
        <w:rPr>
          <w:rFonts w:cs="Calibri"/>
          <w:sz w:val="24"/>
          <w:szCs w:val="24"/>
        </w:rPr>
        <w:t>stoj na jedné noze</w:t>
      </w:r>
    </w:p>
    <w:p w:rsidR="007A33B9" w:rsidRDefault="00AE1226">
      <w:pPr>
        <w:numPr>
          <w:ilvl w:val="0"/>
          <w:numId w:val="11"/>
        </w:numPr>
        <w:spacing w:after="0" w:line="360" w:lineRule="auto"/>
        <w:jc w:val="both"/>
        <w:rPr>
          <w:rFonts w:cs="Calibri"/>
          <w:sz w:val="24"/>
          <w:szCs w:val="24"/>
        </w:rPr>
      </w:pPr>
      <w:r>
        <w:rPr>
          <w:rFonts w:cs="Calibri"/>
          <w:sz w:val="24"/>
          <w:szCs w:val="24"/>
        </w:rPr>
        <w:t>navlékání korálků</w:t>
      </w:r>
    </w:p>
    <w:p w:rsidR="007A33B9" w:rsidRDefault="00AE1226">
      <w:pPr>
        <w:numPr>
          <w:ilvl w:val="0"/>
          <w:numId w:val="11"/>
        </w:numPr>
        <w:spacing w:after="0" w:line="360" w:lineRule="auto"/>
        <w:jc w:val="both"/>
        <w:rPr>
          <w:rFonts w:cs="Calibri"/>
          <w:sz w:val="24"/>
          <w:szCs w:val="24"/>
        </w:rPr>
      </w:pPr>
      <w:r>
        <w:rPr>
          <w:rFonts w:cs="Calibri"/>
          <w:sz w:val="24"/>
          <w:szCs w:val="24"/>
        </w:rPr>
        <w:t>napodobování vertikální, horizontální a kruhové čáry při kresbě</w:t>
      </w:r>
    </w:p>
    <w:p w:rsidR="007A33B9" w:rsidRDefault="00AE1226">
      <w:pPr>
        <w:numPr>
          <w:ilvl w:val="0"/>
          <w:numId w:val="11"/>
        </w:numPr>
        <w:spacing w:after="0" w:line="360" w:lineRule="auto"/>
        <w:jc w:val="both"/>
        <w:rPr>
          <w:rFonts w:cs="Calibri"/>
          <w:sz w:val="24"/>
          <w:szCs w:val="24"/>
        </w:rPr>
      </w:pPr>
      <w:r>
        <w:rPr>
          <w:rFonts w:cs="Calibri"/>
          <w:sz w:val="24"/>
          <w:szCs w:val="24"/>
        </w:rPr>
        <w:t>jíst lžící (nepřevracet ji, nebryndat)</w:t>
      </w:r>
    </w:p>
    <w:p w:rsidR="007A33B9" w:rsidRDefault="00AE1226">
      <w:pPr>
        <w:numPr>
          <w:ilvl w:val="0"/>
          <w:numId w:val="11"/>
        </w:numPr>
        <w:spacing w:after="0" w:line="360" w:lineRule="auto"/>
        <w:jc w:val="both"/>
        <w:rPr>
          <w:rFonts w:cs="Calibri"/>
          <w:sz w:val="24"/>
          <w:szCs w:val="24"/>
        </w:rPr>
      </w:pPr>
      <w:r>
        <w:rPr>
          <w:rFonts w:cs="Calibri"/>
          <w:sz w:val="24"/>
          <w:szCs w:val="24"/>
        </w:rPr>
        <w:t>převléknout se, rozepínat knoflíky</w:t>
      </w:r>
    </w:p>
    <w:p w:rsidR="007A33B9" w:rsidRDefault="00AE1226">
      <w:pPr>
        <w:numPr>
          <w:ilvl w:val="0"/>
          <w:numId w:val="11"/>
        </w:numPr>
        <w:spacing w:after="0" w:line="360" w:lineRule="auto"/>
        <w:jc w:val="both"/>
        <w:rPr>
          <w:rFonts w:cs="Calibri"/>
          <w:sz w:val="24"/>
          <w:szCs w:val="24"/>
        </w:rPr>
      </w:pPr>
      <w:r>
        <w:rPr>
          <w:rFonts w:cs="Calibri"/>
          <w:sz w:val="24"/>
          <w:szCs w:val="24"/>
        </w:rPr>
        <w:t>samostatně použít toaletu, umýt si ruce</w:t>
      </w:r>
    </w:p>
    <w:p w:rsidR="007A33B9" w:rsidRDefault="00AE1226">
      <w:pPr>
        <w:numPr>
          <w:ilvl w:val="0"/>
          <w:numId w:val="11"/>
        </w:numPr>
        <w:spacing w:after="0" w:line="360" w:lineRule="auto"/>
        <w:jc w:val="both"/>
        <w:rPr>
          <w:rFonts w:cs="Calibri"/>
          <w:sz w:val="24"/>
          <w:szCs w:val="24"/>
        </w:rPr>
      </w:pPr>
      <w:r>
        <w:rPr>
          <w:rFonts w:cs="Calibri"/>
          <w:sz w:val="24"/>
          <w:szCs w:val="24"/>
        </w:rPr>
        <w:t xml:space="preserve">dítě ve třech letech zná a pojmenuje viditelné části těla, projevuje samostatnost a vynalézavost v </w:t>
      </w:r>
      <w:proofErr w:type="spellStart"/>
      <w:r>
        <w:rPr>
          <w:rFonts w:cs="Calibri"/>
          <w:sz w:val="24"/>
          <w:szCs w:val="24"/>
        </w:rPr>
        <w:t>sebeobsluze</w:t>
      </w:r>
      <w:proofErr w:type="spellEnd"/>
      <w:r>
        <w:rPr>
          <w:rFonts w:cs="Calibri"/>
          <w:sz w:val="24"/>
          <w:szCs w:val="24"/>
        </w:rPr>
        <w:t>, samostatně se umývá v závislosti na režimu dne.</w:t>
      </w:r>
    </w:p>
    <w:p w:rsidR="007A33B9" w:rsidRDefault="007A33B9">
      <w:pPr>
        <w:spacing w:after="0" w:line="360" w:lineRule="auto"/>
        <w:jc w:val="both"/>
        <w:rPr>
          <w:rFonts w:cs="Calibri"/>
          <w:sz w:val="24"/>
          <w:szCs w:val="24"/>
        </w:rPr>
      </w:pPr>
    </w:p>
    <w:p w:rsidR="007A33B9" w:rsidRDefault="007A33B9">
      <w:pPr>
        <w:spacing w:after="0" w:line="360" w:lineRule="auto"/>
        <w:jc w:val="both"/>
        <w:rPr>
          <w:rFonts w:cs="Calibri"/>
          <w:sz w:val="24"/>
          <w:szCs w:val="24"/>
        </w:rPr>
      </w:pPr>
    </w:p>
    <w:p w:rsidR="007A33B9" w:rsidRDefault="00AE1226">
      <w:pPr>
        <w:pStyle w:val="Heading1"/>
        <w:numPr>
          <w:ilvl w:val="0"/>
          <w:numId w:val="2"/>
        </w:numPr>
        <w:rPr>
          <w:rFonts w:cs="Calibri"/>
          <w:sz w:val="24"/>
          <w:szCs w:val="24"/>
        </w:rPr>
      </w:pPr>
      <w:r>
        <w:rPr>
          <w:rFonts w:cs="Calibri"/>
          <w:sz w:val="24"/>
          <w:szCs w:val="24"/>
        </w:rPr>
        <w:t>2. Dítě a jeho psychika</w:t>
      </w:r>
    </w:p>
    <w:p w:rsidR="007A33B9" w:rsidRDefault="00AE1226">
      <w:pPr>
        <w:spacing w:line="360" w:lineRule="auto"/>
        <w:jc w:val="both"/>
        <w:rPr>
          <w:rFonts w:cs="Calibri"/>
          <w:caps/>
          <w:sz w:val="24"/>
          <w:szCs w:val="24"/>
        </w:rPr>
      </w:pPr>
      <w:r>
        <w:rPr>
          <w:rFonts w:cs="Calibri"/>
          <w:caps/>
          <w:sz w:val="24"/>
          <w:szCs w:val="24"/>
        </w:rPr>
        <w:t>Jazyk a řeč</w:t>
      </w:r>
    </w:p>
    <w:p w:rsidR="007A33B9" w:rsidRDefault="00AE1226">
      <w:pPr>
        <w:pStyle w:val="Heading2"/>
        <w:numPr>
          <w:ilvl w:val="1"/>
          <w:numId w:val="2"/>
        </w:numPr>
        <w:rPr>
          <w:rFonts w:cs="Calibri"/>
          <w:sz w:val="24"/>
          <w:szCs w:val="24"/>
        </w:rPr>
      </w:pPr>
      <w:r>
        <w:rPr>
          <w:rFonts w:cs="Calibri"/>
          <w:sz w:val="24"/>
          <w:szCs w:val="24"/>
        </w:rPr>
        <w:t>Dílčí vzdělávací cíle (co pedagog u dítěte podporuje):</w:t>
      </w:r>
    </w:p>
    <w:p w:rsidR="007A33B9" w:rsidRDefault="00AE1226">
      <w:pPr>
        <w:numPr>
          <w:ilvl w:val="0"/>
          <w:numId w:val="12"/>
        </w:numPr>
        <w:spacing w:after="0" w:line="360" w:lineRule="auto"/>
        <w:jc w:val="both"/>
        <w:rPr>
          <w:rFonts w:cs="Calibri"/>
          <w:sz w:val="24"/>
          <w:szCs w:val="24"/>
        </w:rPr>
      </w:pPr>
      <w:r>
        <w:rPr>
          <w:rFonts w:cs="Calibri"/>
          <w:sz w:val="24"/>
          <w:szCs w:val="24"/>
        </w:rPr>
        <w:t>rozvoj řečových schopností a jazykových dovedností receptivních (vnímání, naslouchání, porozumění) i produktivních (výslovnosti, vytváření pojmů, mluvního projevu, vyjadřování)</w:t>
      </w:r>
    </w:p>
    <w:p w:rsidR="007A33B9" w:rsidRDefault="00AE1226">
      <w:pPr>
        <w:numPr>
          <w:ilvl w:val="0"/>
          <w:numId w:val="12"/>
        </w:numPr>
        <w:spacing w:after="0" w:line="360" w:lineRule="auto"/>
        <w:jc w:val="both"/>
        <w:rPr>
          <w:rFonts w:cs="Calibri"/>
          <w:sz w:val="24"/>
          <w:szCs w:val="24"/>
        </w:rPr>
      </w:pPr>
      <w:r>
        <w:rPr>
          <w:rFonts w:cs="Calibri"/>
          <w:sz w:val="24"/>
          <w:szCs w:val="24"/>
        </w:rPr>
        <w:t xml:space="preserve">rozvoj komunikativních dovedností (verbálních i neverbálních) a kultivovaného projevu </w:t>
      </w:r>
    </w:p>
    <w:p w:rsidR="007A33B9" w:rsidRDefault="00AE1226">
      <w:pPr>
        <w:numPr>
          <w:ilvl w:val="0"/>
          <w:numId w:val="12"/>
        </w:numPr>
        <w:spacing w:after="0" w:line="360" w:lineRule="auto"/>
        <w:jc w:val="both"/>
        <w:rPr>
          <w:rFonts w:cs="Calibri"/>
          <w:sz w:val="24"/>
          <w:szCs w:val="24"/>
        </w:rPr>
      </w:pPr>
      <w:r>
        <w:rPr>
          <w:rFonts w:cs="Calibri"/>
          <w:sz w:val="24"/>
          <w:szCs w:val="24"/>
        </w:rPr>
        <w:t>rozšiřování slovní zásoby, rozvoj srozumitelného řečového projevu i ve víceslovných větách</w:t>
      </w:r>
    </w:p>
    <w:p w:rsidR="007A33B9" w:rsidRDefault="00AE1226">
      <w:pPr>
        <w:pStyle w:val="Heading2"/>
        <w:numPr>
          <w:ilvl w:val="1"/>
          <w:numId w:val="2"/>
        </w:numPr>
        <w:rPr>
          <w:rFonts w:cs="Calibri"/>
          <w:sz w:val="24"/>
          <w:szCs w:val="24"/>
        </w:rPr>
      </w:pPr>
      <w:r>
        <w:rPr>
          <w:rFonts w:cs="Calibri"/>
          <w:sz w:val="24"/>
          <w:szCs w:val="24"/>
        </w:rPr>
        <w:t>Vzdělávací nabídka (co pedagog dítěti nabízí):</w:t>
      </w:r>
    </w:p>
    <w:p w:rsidR="007A33B9" w:rsidRDefault="00AE1226">
      <w:pPr>
        <w:numPr>
          <w:ilvl w:val="0"/>
          <w:numId w:val="13"/>
        </w:numPr>
        <w:spacing w:after="0" w:line="360" w:lineRule="auto"/>
        <w:jc w:val="both"/>
        <w:rPr>
          <w:rFonts w:cs="Calibri"/>
          <w:sz w:val="24"/>
          <w:szCs w:val="24"/>
        </w:rPr>
      </w:pPr>
      <w:r>
        <w:rPr>
          <w:rFonts w:cs="Calibri"/>
          <w:sz w:val="24"/>
          <w:szCs w:val="24"/>
        </w:rPr>
        <w:t>nechat děti sdělovat své zážitky a přání; vést je soustavně k řečovému projevu v rozmanitých situacích, vést s dítětem individuální konverzaci, podporovat porozumění hovorové řeči; být kvalitním mluvním vzorem pro pomoc při rozšiřování slovní zásoby a používání různých slovních druhů, dbát na gramatickou správnost, zřetelnost, přiměřenost obsahu, tón a tempo vlastní řeči.</w:t>
      </w:r>
    </w:p>
    <w:p w:rsidR="007A33B9" w:rsidRDefault="00AE1226">
      <w:pPr>
        <w:numPr>
          <w:ilvl w:val="0"/>
          <w:numId w:val="14"/>
        </w:numPr>
        <w:spacing w:after="0" w:line="360" w:lineRule="auto"/>
        <w:jc w:val="both"/>
        <w:rPr>
          <w:rFonts w:cs="Calibri"/>
          <w:sz w:val="24"/>
          <w:szCs w:val="24"/>
        </w:rPr>
      </w:pPr>
      <w:r>
        <w:rPr>
          <w:rFonts w:cs="Calibri"/>
          <w:sz w:val="24"/>
          <w:szCs w:val="24"/>
        </w:rPr>
        <w:t>učit děti vyřídit jednoduché vzkazy</w:t>
      </w:r>
    </w:p>
    <w:p w:rsidR="007A33B9" w:rsidRDefault="00AE1226">
      <w:pPr>
        <w:numPr>
          <w:ilvl w:val="0"/>
          <w:numId w:val="14"/>
        </w:numPr>
        <w:spacing w:after="0" w:line="360" w:lineRule="auto"/>
        <w:jc w:val="both"/>
        <w:rPr>
          <w:rFonts w:cs="Calibri"/>
          <w:sz w:val="24"/>
          <w:szCs w:val="24"/>
        </w:rPr>
      </w:pPr>
      <w:r>
        <w:rPr>
          <w:rFonts w:cs="Calibri"/>
          <w:sz w:val="24"/>
          <w:szCs w:val="24"/>
        </w:rPr>
        <w:lastRenderedPageBreak/>
        <w:t>vést děti k tomu, aby se vyjadřovali více slovy než gesty, aby použily jednoduchých vět</w:t>
      </w:r>
    </w:p>
    <w:p w:rsidR="007A33B9" w:rsidRDefault="00AE1226">
      <w:pPr>
        <w:numPr>
          <w:ilvl w:val="0"/>
          <w:numId w:val="14"/>
        </w:numPr>
        <w:spacing w:after="0" w:line="360" w:lineRule="auto"/>
        <w:jc w:val="both"/>
        <w:rPr>
          <w:rFonts w:cs="Calibri"/>
          <w:sz w:val="24"/>
          <w:szCs w:val="24"/>
        </w:rPr>
      </w:pPr>
      <w:r>
        <w:rPr>
          <w:rFonts w:cs="Calibri"/>
          <w:sz w:val="24"/>
          <w:szCs w:val="24"/>
        </w:rPr>
        <w:t>vyprávět dětem přiměřeně jednoduché příběhy a pohádky, podporovat děti ve sledování děje jednoduché scénky, učit je rozumět jednoduchému vyprávění ilustrovanému obrázky</w:t>
      </w:r>
    </w:p>
    <w:p w:rsidR="007A33B9" w:rsidRDefault="00AE1226">
      <w:pPr>
        <w:numPr>
          <w:ilvl w:val="0"/>
          <w:numId w:val="14"/>
        </w:numPr>
        <w:spacing w:after="0" w:line="360" w:lineRule="auto"/>
        <w:jc w:val="both"/>
        <w:rPr>
          <w:rFonts w:cs="Calibri"/>
          <w:sz w:val="24"/>
          <w:szCs w:val="24"/>
        </w:rPr>
      </w:pPr>
      <w:r>
        <w:rPr>
          <w:rFonts w:cs="Calibri"/>
          <w:sz w:val="24"/>
          <w:szCs w:val="24"/>
        </w:rPr>
        <w:t>nechat dítě vypravovat o tom, co vidí kolem sebe, o svých zážitcích, pokusit se reprodukovat krátkou pohádku</w:t>
      </w:r>
    </w:p>
    <w:p w:rsidR="007A33B9" w:rsidRDefault="00AE1226">
      <w:pPr>
        <w:numPr>
          <w:ilvl w:val="0"/>
          <w:numId w:val="14"/>
        </w:numPr>
        <w:spacing w:after="0" w:line="360" w:lineRule="auto"/>
        <w:jc w:val="both"/>
        <w:rPr>
          <w:rFonts w:cs="Calibri"/>
          <w:sz w:val="24"/>
          <w:szCs w:val="24"/>
        </w:rPr>
      </w:pPr>
      <w:r>
        <w:rPr>
          <w:rFonts w:cs="Calibri"/>
          <w:sz w:val="24"/>
          <w:szCs w:val="24"/>
        </w:rPr>
        <w:t>podněcovat děti k reprodukování krátkých říkanek</w:t>
      </w:r>
    </w:p>
    <w:p w:rsidR="007A33B9" w:rsidRDefault="00AE1226">
      <w:pPr>
        <w:pStyle w:val="Heading2"/>
        <w:numPr>
          <w:ilvl w:val="1"/>
          <w:numId w:val="2"/>
        </w:numPr>
        <w:rPr>
          <w:rFonts w:cs="Calibri"/>
          <w:sz w:val="24"/>
          <w:szCs w:val="24"/>
        </w:rPr>
      </w:pPr>
      <w:r>
        <w:rPr>
          <w:rFonts w:cs="Calibri"/>
          <w:sz w:val="24"/>
          <w:szCs w:val="24"/>
        </w:rPr>
        <w:t>Očekávané výstupy (co dítě zpravidla dokáže ve třech letech):</w:t>
      </w:r>
    </w:p>
    <w:p w:rsidR="007A33B9" w:rsidRDefault="00AE1226">
      <w:pPr>
        <w:numPr>
          <w:ilvl w:val="0"/>
          <w:numId w:val="15"/>
        </w:numPr>
        <w:spacing w:after="0" w:line="360" w:lineRule="auto"/>
        <w:jc w:val="both"/>
        <w:rPr>
          <w:rFonts w:cs="Calibri"/>
          <w:sz w:val="24"/>
          <w:szCs w:val="24"/>
        </w:rPr>
      </w:pPr>
      <w:r>
        <w:rPr>
          <w:rFonts w:cs="Calibri"/>
          <w:sz w:val="24"/>
          <w:szCs w:val="24"/>
        </w:rPr>
        <w:t>reprodukovat krátké říkanky, básničky (zapamatuje si je)</w:t>
      </w:r>
    </w:p>
    <w:p w:rsidR="007A33B9" w:rsidRDefault="00AE1226">
      <w:pPr>
        <w:numPr>
          <w:ilvl w:val="0"/>
          <w:numId w:val="15"/>
        </w:numPr>
        <w:spacing w:after="0" w:line="360" w:lineRule="auto"/>
        <w:jc w:val="both"/>
        <w:rPr>
          <w:rFonts w:cs="Calibri"/>
          <w:sz w:val="24"/>
          <w:szCs w:val="24"/>
        </w:rPr>
      </w:pPr>
      <w:r>
        <w:rPr>
          <w:rFonts w:cs="Calibri"/>
          <w:sz w:val="24"/>
          <w:szCs w:val="24"/>
        </w:rPr>
        <w:t>sestavit větu (minimálně o třech slovech)</w:t>
      </w:r>
    </w:p>
    <w:p w:rsidR="007A33B9" w:rsidRDefault="00AE1226">
      <w:pPr>
        <w:numPr>
          <w:ilvl w:val="0"/>
          <w:numId w:val="15"/>
        </w:numPr>
        <w:spacing w:after="0" w:line="360" w:lineRule="auto"/>
        <w:jc w:val="both"/>
        <w:rPr>
          <w:rFonts w:cs="Calibri"/>
          <w:sz w:val="24"/>
          <w:szCs w:val="24"/>
        </w:rPr>
      </w:pPr>
      <w:r>
        <w:rPr>
          <w:rFonts w:cs="Calibri"/>
          <w:sz w:val="24"/>
          <w:szCs w:val="24"/>
        </w:rPr>
        <w:t>vyprávět jednoduchý příběh, který vícekrát slyšelo</w:t>
      </w:r>
    </w:p>
    <w:p w:rsidR="007A33B9" w:rsidRDefault="007A33B9">
      <w:pPr>
        <w:spacing w:after="0" w:line="360" w:lineRule="auto"/>
        <w:jc w:val="both"/>
        <w:rPr>
          <w:rFonts w:cs="Calibri"/>
          <w:sz w:val="24"/>
          <w:szCs w:val="24"/>
        </w:rPr>
      </w:pPr>
    </w:p>
    <w:p w:rsidR="007A33B9" w:rsidRDefault="007A33B9">
      <w:pPr>
        <w:spacing w:after="0" w:line="360" w:lineRule="auto"/>
        <w:ind w:left="720"/>
        <w:jc w:val="both"/>
        <w:rPr>
          <w:rFonts w:cs="Calibri"/>
          <w:sz w:val="24"/>
          <w:szCs w:val="24"/>
        </w:rPr>
      </w:pPr>
    </w:p>
    <w:p w:rsidR="007A33B9" w:rsidRDefault="00AE1226">
      <w:pPr>
        <w:spacing w:line="360" w:lineRule="auto"/>
        <w:jc w:val="both"/>
        <w:rPr>
          <w:rFonts w:cs="Calibri"/>
          <w:caps/>
          <w:sz w:val="24"/>
          <w:szCs w:val="24"/>
        </w:rPr>
      </w:pPr>
      <w:r>
        <w:rPr>
          <w:rFonts w:cs="Calibri"/>
          <w:caps/>
          <w:sz w:val="24"/>
          <w:szCs w:val="24"/>
        </w:rPr>
        <w:t>Poznávací schopnosti a funkce, představivost a fantazie, myšlenkové operace</w:t>
      </w:r>
    </w:p>
    <w:p w:rsidR="007A33B9" w:rsidRDefault="00AE1226">
      <w:pPr>
        <w:pStyle w:val="Heading2"/>
        <w:numPr>
          <w:ilvl w:val="1"/>
          <w:numId w:val="2"/>
        </w:numPr>
        <w:rPr>
          <w:rFonts w:cs="Calibri"/>
          <w:sz w:val="24"/>
          <w:szCs w:val="24"/>
        </w:rPr>
      </w:pPr>
      <w:r>
        <w:rPr>
          <w:rFonts w:cs="Calibri"/>
          <w:sz w:val="24"/>
          <w:szCs w:val="24"/>
        </w:rPr>
        <w:t>Dílčí vzdělávací cíle (co pedagog u dítěte podporuje):</w:t>
      </w:r>
    </w:p>
    <w:p w:rsidR="007A33B9" w:rsidRDefault="00AE1226">
      <w:pPr>
        <w:numPr>
          <w:ilvl w:val="0"/>
          <w:numId w:val="16"/>
        </w:numPr>
        <w:spacing w:after="0" w:line="360" w:lineRule="auto"/>
        <w:jc w:val="both"/>
        <w:rPr>
          <w:rFonts w:cs="Calibri"/>
          <w:sz w:val="24"/>
          <w:szCs w:val="24"/>
        </w:rPr>
      </w:pPr>
      <w:r>
        <w:rPr>
          <w:rFonts w:cs="Calibri"/>
          <w:sz w:val="24"/>
          <w:szCs w:val="24"/>
        </w:rPr>
        <w:t>slovní označování toho vidí na obrázku; rozvoj paměti, představivosti, myšlení – třídění, srovnávání, stavění; udržování potřebného sledu činností a chápání jejich souvislostí v napodobivé hře</w:t>
      </w:r>
    </w:p>
    <w:p w:rsidR="007A33B9" w:rsidRDefault="00AE1226">
      <w:pPr>
        <w:numPr>
          <w:ilvl w:val="0"/>
          <w:numId w:val="17"/>
        </w:numPr>
        <w:spacing w:after="0" w:line="360" w:lineRule="auto"/>
        <w:jc w:val="both"/>
        <w:rPr>
          <w:rFonts w:cs="Calibri"/>
          <w:sz w:val="24"/>
          <w:szCs w:val="24"/>
        </w:rPr>
      </w:pPr>
      <w:r>
        <w:rPr>
          <w:rFonts w:cs="Calibri"/>
          <w:sz w:val="24"/>
          <w:szCs w:val="24"/>
        </w:rPr>
        <w:t xml:space="preserve">posilování přirozených poznávacích citů (zvídavosti, zájmu, radosti z objevování apod.) </w:t>
      </w:r>
    </w:p>
    <w:p w:rsidR="007A33B9" w:rsidRDefault="00AE1226">
      <w:pPr>
        <w:numPr>
          <w:ilvl w:val="0"/>
          <w:numId w:val="17"/>
        </w:numPr>
        <w:spacing w:after="0" w:line="360" w:lineRule="auto"/>
        <w:jc w:val="both"/>
        <w:rPr>
          <w:rFonts w:cs="Calibri"/>
          <w:sz w:val="24"/>
          <w:szCs w:val="24"/>
        </w:rPr>
      </w:pPr>
      <w:r>
        <w:rPr>
          <w:rFonts w:cs="Calibri"/>
          <w:sz w:val="24"/>
          <w:szCs w:val="24"/>
        </w:rPr>
        <w:t>vytváření pozitivního vztahu k intelektuálním činnostem a k učení, podpora a rozvoj zájmu o učení</w:t>
      </w:r>
    </w:p>
    <w:p w:rsidR="007A33B9" w:rsidRDefault="00AE1226">
      <w:pPr>
        <w:numPr>
          <w:ilvl w:val="0"/>
          <w:numId w:val="17"/>
        </w:numPr>
        <w:spacing w:after="0" w:line="360" w:lineRule="auto"/>
        <w:jc w:val="both"/>
        <w:rPr>
          <w:rFonts w:cs="Calibri"/>
          <w:sz w:val="24"/>
          <w:szCs w:val="24"/>
        </w:rPr>
      </w:pPr>
      <w:r>
        <w:rPr>
          <w:rFonts w:cs="Calibri"/>
          <w:sz w:val="24"/>
          <w:szCs w:val="24"/>
        </w:rPr>
        <w:t>vytváření základů pro práci s informacemi</w:t>
      </w:r>
    </w:p>
    <w:p w:rsidR="007A33B9" w:rsidRDefault="00AE1226">
      <w:pPr>
        <w:pStyle w:val="Heading2"/>
        <w:numPr>
          <w:ilvl w:val="1"/>
          <w:numId w:val="2"/>
        </w:numPr>
        <w:rPr>
          <w:rFonts w:cs="Calibri"/>
          <w:sz w:val="24"/>
          <w:szCs w:val="24"/>
        </w:rPr>
      </w:pPr>
      <w:r>
        <w:rPr>
          <w:rFonts w:cs="Calibri"/>
          <w:sz w:val="24"/>
          <w:szCs w:val="24"/>
        </w:rPr>
        <w:t>Vzdělávací nabídka (co pedagog dítěti nabízí):</w:t>
      </w:r>
    </w:p>
    <w:p w:rsidR="007A33B9" w:rsidRDefault="00AE1226">
      <w:pPr>
        <w:numPr>
          <w:ilvl w:val="0"/>
          <w:numId w:val="18"/>
        </w:numPr>
        <w:spacing w:after="0" w:line="360" w:lineRule="auto"/>
        <w:jc w:val="both"/>
        <w:rPr>
          <w:rFonts w:cs="Calibri"/>
          <w:sz w:val="24"/>
          <w:szCs w:val="24"/>
        </w:rPr>
      </w:pPr>
      <w:r>
        <w:rPr>
          <w:rFonts w:cs="Calibri"/>
          <w:sz w:val="24"/>
          <w:szCs w:val="24"/>
        </w:rPr>
        <w:t>cvičení paměti při běžných činnostech i během hry</w:t>
      </w:r>
    </w:p>
    <w:p w:rsidR="007A33B9" w:rsidRDefault="00AE1226">
      <w:pPr>
        <w:pStyle w:val="Heading2"/>
        <w:numPr>
          <w:ilvl w:val="1"/>
          <w:numId w:val="2"/>
        </w:numPr>
        <w:rPr>
          <w:rFonts w:cs="Calibri"/>
          <w:sz w:val="24"/>
          <w:szCs w:val="24"/>
        </w:rPr>
      </w:pPr>
      <w:r>
        <w:rPr>
          <w:rFonts w:cs="Calibri"/>
          <w:sz w:val="24"/>
          <w:szCs w:val="24"/>
        </w:rPr>
        <w:t>Očekávané výstupy (co dítě zpravidla dokáže ve třech letech):</w:t>
      </w:r>
    </w:p>
    <w:p w:rsidR="007A33B9" w:rsidRDefault="00AE1226">
      <w:pPr>
        <w:numPr>
          <w:ilvl w:val="0"/>
          <w:numId w:val="19"/>
        </w:numPr>
        <w:spacing w:after="0" w:line="360" w:lineRule="auto"/>
        <w:jc w:val="both"/>
        <w:rPr>
          <w:rFonts w:cs="Calibri"/>
          <w:sz w:val="24"/>
          <w:szCs w:val="24"/>
        </w:rPr>
      </w:pPr>
      <w:r>
        <w:rPr>
          <w:rFonts w:cs="Calibri"/>
          <w:sz w:val="24"/>
          <w:szCs w:val="24"/>
        </w:rPr>
        <w:t>chápe pojmy (např. slovo pes neoznačuje jednoho konkrétního psa)</w:t>
      </w:r>
    </w:p>
    <w:p w:rsidR="007A33B9" w:rsidRDefault="00AE1226">
      <w:pPr>
        <w:numPr>
          <w:ilvl w:val="0"/>
          <w:numId w:val="19"/>
        </w:numPr>
        <w:spacing w:after="0" w:line="360" w:lineRule="auto"/>
        <w:jc w:val="both"/>
        <w:rPr>
          <w:rFonts w:cs="Calibri"/>
          <w:sz w:val="24"/>
          <w:szCs w:val="24"/>
        </w:rPr>
      </w:pPr>
      <w:r>
        <w:rPr>
          <w:rFonts w:cs="Calibri"/>
          <w:sz w:val="24"/>
          <w:szCs w:val="24"/>
        </w:rPr>
        <w:t>chápe, že pomocí obrázku může vyjádřit něco konkrétního</w:t>
      </w:r>
    </w:p>
    <w:p w:rsidR="007A33B9" w:rsidRDefault="00AE1226">
      <w:pPr>
        <w:numPr>
          <w:ilvl w:val="0"/>
          <w:numId w:val="19"/>
        </w:numPr>
        <w:spacing w:after="0" w:line="360" w:lineRule="auto"/>
        <w:jc w:val="both"/>
        <w:rPr>
          <w:rFonts w:cs="Calibri"/>
          <w:sz w:val="24"/>
          <w:szCs w:val="24"/>
        </w:rPr>
      </w:pPr>
      <w:r>
        <w:rPr>
          <w:rFonts w:cs="Calibri"/>
          <w:sz w:val="24"/>
          <w:szCs w:val="24"/>
        </w:rPr>
        <w:t>rozlišovat v množině maximálně 4 prvků (když předmět zmizí, hledá jej)</w:t>
      </w:r>
    </w:p>
    <w:p w:rsidR="007A33B9" w:rsidRDefault="00AE1226">
      <w:pPr>
        <w:numPr>
          <w:ilvl w:val="0"/>
          <w:numId w:val="19"/>
        </w:numPr>
        <w:spacing w:after="0" w:line="360" w:lineRule="auto"/>
        <w:jc w:val="both"/>
        <w:rPr>
          <w:rFonts w:cs="Calibri"/>
          <w:sz w:val="24"/>
          <w:szCs w:val="24"/>
        </w:rPr>
      </w:pPr>
      <w:r>
        <w:rPr>
          <w:rFonts w:cs="Calibri"/>
          <w:sz w:val="24"/>
          <w:szCs w:val="24"/>
        </w:rPr>
        <w:t>rozlišuje barvy</w:t>
      </w:r>
    </w:p>
    <w:p w:rsidR="007A33B9" w:rsidRDefault="00AE1226">
      <w:pPr>
        <w:numPr>
          <w:ilvl w:val="0"/>
          <w:numId w:val="19"/>
        </w:numPr>
        <w:spacing w:after="0" w:line="360" w:lineRule="auto"/>
        <w:jc w:val="both"/>
        <w:rPr>
          <w:rFonts w:cs="Calibri"/>
          <w:sz w:val="24"/>
          <w:szCs w:val="24"/>
        </w:rPr>
      </w:pPr>
      <w:r>
        <w:rPr>
          <w:rFonts w:cs="Calibri"/>
          <w:sz w:val="24"/>
          <w:szCs w:val="24"/>
        </w:rPr>
        <w:lastRenderedPageBreak/>
        <w:t>dokáže formulovat svou představu o tom, na co si bude hrát</w:t>
      </w:r>
    </w:p>
    <w:p w:rsidR="007A33B9" w:rsidRDefault="00AE1226">
      <w:pPr>
        <w:spacing w:line="360" w:lineRule="auto"/>
        <w:jc w:val="both"/>
        <w:rPr>
          <w:rFonts w:cs="Calibri"/>
          <w:caps/>
          <w:sz w:val="24"/>
          <w:szCs w:val="24"/>
        </w:rPr>
      </w:pPr>
      <w:r>
        <w:rPr>
          <w:rFonts w:cs="Calibri"/>
          <w:caps/>
          <w:sz w:val="24"/>
          <w:szCs w:val="24"/>
        </w:rPr>
        <w:t>Sebepojetí, city a vůle</w:t>
      </w:r>
    </w:p>
    <w:p w:rsidR="007A33B9" w:rsidRDefault="00AE1226">
      <w:pPr>
        <w:pStyle w:val="Heading2"/>
        <w:numPr>
          <w:ilvl w:val="1"/>
          <w:numId w:val="2"/>
        </w:numPr>
        <w:rPr>
          <w:rFonts w:cs="Calibri"/>
          <w:sz w:val="24"/>
          <w:szCs w:val="24"/>
        </w:rPr>
      </w:pPr>
      <w:r>
        <w:rPr>
          <w:rFonts w:cs="Calibri"/>
          <w:sz w:val="24"/>
          <w:szCs w:val="24"/>
        </w:rPr>
        <w:t>Dílčí vzdělávací cíle (co pedagog u dítěte podporuje):</w:t>
      </w:r>
    </w:p>
    <w:p w:rsidR="007A33B9" w:rsidRDefault="00AE1226">
      <w:pPr>
        <w:numPr>
          <w:ilvl w:val="0"/>
          <w:numId w:val="20"/>
        </w:numPr>
        <w:spacing w:after="0" w:line="360" w:lineRule="auto"/>
        <w:jc w:val="both"/>
        <w:rPr>
          <w:rFonts w:cs="Calibri"/>
          <w:sz w:val="24"/>
          <w:szCs w:val="24"/>
        </w:rPr>
      </w:pPr>
      <w:r>
        <w:rPr>
          <w:rFonts w:cs="Calibri"/>
          <w:sz w:val="24"/>
          <w:szCs w:val="24"/>
        </w:rPr>
        <w:t>rozvíjet u dětí pocity jistoty, sebevědomí; vytvářet podmínky pro rozvoj aktivity a samostatného projevu dětí</w:t>
      </w:r>
    </w:p>
    <w:p w:rsidR="007A33B9" w:rsidRDefault="00AE1226">
      <w:pPr>
        <w:numPr>
          <w:ilvl w:val="0"/>
          <w:numId w:val="20"/>
        </w:numPr>
        <w:spacing w:after="0" w:line="360" w:lineRule="auto"/>
        <w:jc w:val="both"/>
        <w:rPr>
          <w:rFonts w:cs="Calibri"/>
          <w:sz w:val="24"/>
          <w:szCs w:val="24"/>
        </w:rPr>
      </w:pPr>
      <w:r>
        <w:rPr>
          <w:rFonts w:cs="Calibri"/>
          <w:sz w:val="24"/>
          <w:szCs w:val="24"/>
        </w:rPr>
        <w:t xml:space="preserve"> rozvoj vlastností dítěte během hry i běžných činností</w:t>
      </w:r>
    </w:p>
    <w:p w:rsidR="007A33B9" w:rsidRDefault="00AE1226">
      <w:pPr>
        <w:numPr>
          <w:ilvl w:val="0"/>
          <w:numId w:val="20"/>
        </w:numPr>
        <w:spacing w:after="0" w:line="360" w:lineRule="auto"/>
        <w:jc w:val="both"/>
        <w:rPr>
          <w:rFonts w:cs="Calibri"/>
          <w:sz w:val="24"/>
          <w:szCs w:val="24"/>
        </w:rPr>
      </w:pPr>
      <w:r>
        <w:rPr>
          <w:rFonts w:cs="Calibri"/>
          <w:sz w:val="24"/>
          <w:szCs w:val="24"/>
        </w:rPr>
        <w:t>při každé možné příležitosti poskytovat nápadné a citově přitažlivé poučení (rozvíjet poznatky a zkušenosti); utvářet počátky mravního vědomí</w:t>
      </w:r>
    </w:p>
    <w:p w:rsidR="007A33B9" w:rsidRDefault="00AE1226">
      <w:pPr>
        <w:numPr>
          <w:ilvl w:val="0"/>
          <w:numId w:val="20"/>
        </w:numPr>
        <w:spacing w:after="0" w:line="360" w:lineRule="auto"/>
        <w:jc w:val="both"/>
        <w:rPr>
          <w:rFonts w:cs="Calibri"/>
          <w:sz w:val="24"/>
          <w:szCs w:val="24"/>
        </w:rPr>
      </w:pPr>
      <w:r>
        <w:rPr>
          <w:rFonts w:cs="Calibri"/>
          <w:sz w:val="24"/>
          <w:szCs w:val="24"/>
        </w:rPr>
        <w:t>rozvíjet pocit samostatnosti a snahu dosáhnout určitého cíle; vést děti k dokončení hry; rozvíjet vytrvalost, snahu napodobit a dokončit činnost; rozvíjet prvky cílevědomosti ve hře (zvláště v konstruktivní a napodobivé); předcházet pocitům strachu a vést děti k jejich překonávání; vytvářet předpoklady pro posilování soustředěnosti dítěte na určitou činnost; rozvíjet pocit uspokojení z výsledků vlastní činnosti</w:t>
      </w:r>
    </w:p>
    <w:p w:rsidR="007A33B9" w:rsidRDefault="00AE1226">
      <w:pPr>
        <w:pStyle w:val="Heading2"/>
        <w:numPr>
          <w:ilvl w:val="1"/>
          <w:numId w:val="2"/>
        </w:numPr>
        <w:rPr>
          <w:rFonts w:cs="Calibri"/>
          <w:sz w:val="24"/>
          <w:szCs w:val="24"/>
        </w:rPr>
      </w:pPr>
      <w:r>
        <w:rPr>
          <w:rFonts w:cs="Calibri"/>
          <w:sz w:val="24"/>
          <w:szCs w:val="24"/>
        </w:rPr>
        <w:t>Vzdělávací nabídka (co pedagog dítěti nabízí):</w:t>
      </w:r>
    </w:p>
    <w:p w:rsidR="007A33B9" w:rsidRDefault="00AE1226">
      <w:pPr>
        <w:numPr>
          <w:ilvl w:val="0"/>
          <w:numId w:val="21"/>
        </w:numPr>
        <w:spacing w:after="0" w:line="360" w:lineRule="auto"/>
        <w:jc w:val="both"/>
        <w:rPr>
          <w:rFonts w:cs="Calibri"/>
          <w:sz w:val="24"/>
          <w:szCs w:val="24"/>
        </w:rPr>
      </w:pPr>
      <w:r>
        <w:rPr>
          <w:rFonts w:cs="Calibri"/>
          <w:sz w:val="24"/>
          <w:szCs w:val="24"/>
        </w:rPr>
        <w:t>spontánní hra</w:t>
      </w:r>
    </w:p>
    <w:p w:rsidR="007A33B9" w:rsidRDefault="00AE1226">
      <w:pPr>
        <w:numPr>
          <w:ilvl w:val="0"/>
          <w:numId w:val="21"/>
        </w:numPr>
        <w:spacing w:after="0" w:line="360" w:lineRule="auto"/>
        <w:jc w:val="both"/>
        <w:rPr>
          <w:rFonts w:cs="Calibri"/>
          <w:sz w:val="24"/>
          <w:szCs w:val="24"/>
        </w:rPr>
      </w:pPr>
      <w:r>
        <w:rPr>
          <w:rFonts w:cs="Calibri"/>
          <w:sz w:val="24"/>
          <w:szCs w:val="24"/>
        </w:rPr>
        <w:t>povzbuzovat děti pro zaujaté, samostatné činnosti; vést děti k samostatnější volbě námětu hry</w:t>
      </w:r>
    </w:p>
    <w:p w:rsidR="007A33B9" w:rsidRDefault="00AE1226">
      <w:pPr>
        <w:pStyle w:val="Heading2"/>
        <w:numPr>
          <w:ilvl w:val="1"/>
          <w:numId w:val="2"/>
        </w:numPr>
        <w:rPr>
          <w:rFonts w:cs="Calibri"/>
          <w:sz w:val="24"/>
          <w:szCs w:val="24"/>
        </w:rPr>
      </w:pPr>
      <w:r>
        <w:rPr>
          <w:rFonts w:cs="Calibri"/>
          <w:sz w:val="24"/>
          <w:szCs w:val="24"/>
        </w:rPr>
        <w:t>Očekávané výstupy (co dítě zpravidla dokáže ve třech letech):</w:t>
      </w:r>
    </w:p>
    <w:p w:rsidR="007A33B9" w:rsidRDefault="00AE1226">
      <w:pPr>
        <w:numPr>
          <w:ilvl w:val="0"/>
          <w:numId w:val="22"/>
        </w:numPr>
        <w:spacing w:after="0" w:line="360" w:lineRule="auto"/>
        <w:jc w:val="both"/>
        <w:rPr>
          <w:rFonts w:cs="Calibri"/>
          <w:sz w:val="24"/>
          <w:szCs w:val="24"/>
        </w:rPr>
      </w:pPr>
      <w:r>
        <w:rPr>
          <w:rFonts w:cs="Calibri"/>
          <w:sz w:val="24"/>
          <w:szCs w:val="24"/>
        </w:rPr>
        <w:t>mluvit o sobě v první osobě</w:t>
      </w:r>
    </w:p>
    <w:p w:rsidR="007A33B9" w:rsidRDefault="00AE1226">
      <w:pPr>
        <w:numPr>
          <w:ilvl w:val="0"/>
          <w:numId w:val="22"/>
        </w:numPr>
        <w:spacing w:after="0" w:line="360" w:lineRule="auto"/>
        <w:jc w:val="both"/>
        <w:rPr>
          <w:rFonts w:cs="Calibri"/>
          <w:sz w:val="24"/>
          <w:szCs w:val="24"/>
        </w:rPr>
      </w:pPr>
      <w:r>
        <w:rPr>
          <w:rFonts w:cs="Calibri"/>
          <w:sz w:val="24"/>
          <w:szCs w:val="24"/>
        </w:rPr>
        <w:t>zná své jméno, pohlaví</w:t>
      </w:r>
    </w:p>
    <w:p w:rsidR="007A33B9" w:rsidRDefault="00AE1226">
      <w:pPr>
        <w:numPr>
          <w:ilvl w:val="0"/>
          <w:numId w:val="22"/>
        </w:numPr>
        <w:spacing w:after="0" w:line="360" w:lineRule="auto"/>
        <w:jc w:val="both"/>
        <w:rPr>
          <w:rFonts w:cs="Calibri"/>
          <w:sz w:val="24"/>
          <w:szCs w:val="24"/>
        </w:rPr>
      </w:pPr>
      <w:r>
        <w:rPr>
          <w:rFonts w:cs="Calibri"/>
          <w:sz w:val="24"/>
          <w:szCs w:val="24"/>
        </w:rPr>
        <w:t>dítě zná své jméno i příjmení, svou značku</w:t>
      </w:r>
    </w:p>
    <w:p w:rsidR="007A33B9" w:rsidRDefault="00AE1226">
      <w:pPr>
        <w:pStyle w:val="Heading1"/>
        <w:numPr>
          <w:ilvl w:val="0"/>
          <w:numId w:val="2"/>
        </w:numPr>
        <w:rPr>
          <w:rFonts w:cs="Calibri"/>
          <w:sz w:val="24"/>
          <w:szCs w:val="24"/>
        </w:rPr>
      </w:pPr>
      <w:r>
        <w:rPr>
          <w:rFonts w:cs="Calibri"/>
          <w:sz w:val="24"/>
          <w:szCs w:val="24"/>
        </w:rPr>
        <w:t>3. Dítě a ten druhý</w:t>
      </w:r>
    </w:p>
    <w:p w:rsidR="007A33B9" w:rsidRDefault="00AE1226">
      <w:pPr>
        <w:pStyle w:val="Heading2"/>
        <w:numPr>
          <w:ilvl w:val="1"/>
          <w:numId w:val="2"/>
        </w:numPr>
        <w:rPr>
          <w:rFonts w:cs="Calibri"/>
          <w:sz w:val="24"/>
          <w:szCs w:val="24"/>
        </w:rPr>
      </w:pPr>
      <w:r>
        <w:rPr>
          <w:rFonts w:cs="Calibri"/>
          <w:sz w:val="24"/>
          <w:szCs w:val="24"/>
        </w:rPr>
        <w:t>Dílčí vzdělávací cíle (co pedagog u dítěte podporuje):</w:t>
      </w:r>
    </w:p>
    <w:p w:rsidR="007A33B9" w:rsidRDefault="00AE1226">
      <w:pPr>
        <w:numPr>
          <w:ilvl w:val="0"/>
          <w:numId w:val="23"/>
        </w:numPr>
        <w:spacing w:after="0" w:line="360" w:lineRule="auto"/>
        <w:jc w:val="both"/>
        <w:rPr>
          <w:rFonts w:cs="Calibri"/>
          <w:sz w:val="24"/>
          <w:szCs w:val="24"/>
        </w:rPr>
      </w:pPr>
      <w:r>
        <w:rPr>
          <w:rFonts w:cs="Calibri"/>
          <w:sz w:val="24"/>
          <w:szCs w:val="24"/>
        </w:rPr>
        <w:t>prohlubovat osvojení nejjednodušších pravidel chování dětí v kolektivu; učit děti, co ruší soulad a pořádek při společném soužití; učit děti poprosit, poděkovat, pozdravit</w:t>
      </w:r>
    </w:p>
    <w:p w:rsidR="007A33B9" w:rsidRDefault="00AE1226">
      <w:pPr>
        <w:numPr>
          <w:ilvl w:val="0"/>
          <w:numId w:val="23"/>
        </w:numPr>
        <w:spacing w:after="0" w:line="360" w:lineRule="auto"/>
        <w:jc w:val="both"/>
        <w:rPr>
          <w:rFonts w:cs="Calibri"/>
          <w:sz w:val="24"/>
          <w:szCs w:val="24"/>
        </w:rPr>
      </w:pPr>
      <w:r>
        <w:rPr>
          <w:rFonts w:cs="Calibri"/>
          <w:sz w:val="24"/>
          <w:szCs w:val="24"/>
        </w:rPr>
        <w:t>podporovat sympatie a kamarádské vztahy k druhým, učit děti udělat druhým radost; pomáhat navazovat sociální a citové kontakty s druhými dětmi; dávat dětem najevo svůj zájem, náklonnost, zúčastněnost; posilovat pocit bezpečí dítěte v kontaktu s pedagogem a ostatními dětmi</w:t>
      </w:r>
    </w:p>
    <w:p w:rsidR="007A33B9" w:rsidRDefault="00AE1226">
      <w:pPr>
        <w:numPr>
          <w:ilvl w:val="0"/>
          <w:numId w:val="23"/>
        </w:numPr>
        <w:spacing w:after="0" w:line="360" w:lineRule="auto"/>
        <w:jc w:val="both"/>
        <w:rPr>
          <w:rFonts w:cs="Calibri"/>
          <w:sz w:val="24"/>
          <w:szCs w:val="24"/>
        </w:rPr>
      </w:pPr>
      <w:r>
        <w:rPr>
          <w:rFonts w:cs="Calibri"/>
          <w:sz w:val="24"/>
          <w:szCs w:val="24"/>
        </w:rPr>
        <w:lastRenderedPageBreak/>
        <w:t>rozvíjet u dětí pocit zodpovědnosti za druhé, ochotu pomoci; rozšiřovat a upevňovat citové vztahy dětí ke členům rodiny, podněcovat radost z opětovného setkání; podporovat u dětí rozvíjející se pocit sounáležitosti k rodině, vést s dětmi individuální rozhovory o členech rodiny; podporovat citový vztah k domovu a k mateřské škole; prohlubovat citové vztahy k dospělým i dětem (vyjadřovat je slovně)</w:t>
      </w:r>
    </w:p>
    <w:p w:rsidR="007A33B9" w:rsidRDefault="00AE1226">
      <w:pPr>
        <w:numPr>
          <w:ilvl w:val="0"/>
          <w:numId w:val="23"/>
        </w:numPr>
        <w:spacing w:after="0" w:line="360" w:lineRule="auto"/>
        <w:jc w:val="both"/>
        <w:rPr>
          <w:rFonts w:cs="Calibri"/>
          <w:sz w:val="24"/>
          <w:szCs w:val="24"/>
        </w:rPr>
      </w:pPr>
      <w:r>
        <w:rPr>
          <w:rFonts w:cs="Calibri"/>
          <w:sz w:val="24"/>
          <w:szCs w:val="24"/>
        </w:rPr>
        <w:t>podporovat rozvoj vyšších citů – soucit, snaha pomáhat druhým, podporovat děti v altruismu</w:t>
      </w:r>
    </w:p>
    <w:p w:rsidR="007A33B9" w:rsidRDefault="00AE1226">
      <w:pPr>
        <w:numPr>
          <w:ilvl w:val="0"/>
          <w:numId w:val="23"/>
        </w:numPr>
        <w:spacing w:after="0" w:line="360" w:lineRule="auto"/>
        <w:jc w:val="both"/>
        <w:rPr>
          <w:rFonts w:cs="Calibri"/>
          <w:sz w:val="24"/>
          <w:szCs w:val="24"/>
        </w:rPr>
      </w:pPr>
      <w:r>
        <w:rPr>
          <w:rFonts w:cs="Calibri"/>
          <w:sz w:val="24"/>
          <w:szCs w:val="24"/>
        </w:rPr>
        <w:t>podporovat slovní komunikaci a domlouvání se s dětmi při hře i s dospělými</w:t>
      </w:r>
    </w:p>
    <w:p w:rsidR="007A33B9" w:rsidRDefault="00AE1226">
      <w:pPr>
        <w:numPr>
          <w:ilvl w:val="0"/>
          <w:numId w:val="23"/>
        </w:numPr>
        <w:spacing w:after="0" w:line="360" w:lineRule="auto"/>
        <w:jc w:val="both"/>
        <w:rPr>
          <w:rFonts w:cs="Calibri"/>
          <w:sz w:val="24"/>
          <w:szCs w:val="24"/>
        </w:rPr>
      </w:pPr>
      <w:r>
        <w:rPr>
          <w:rFonts w:cs="Calibri"/>
          <w:sz w:val="24"/>
          <w:szCs w:val="24"/>
        </w:rPr>
        <w:t>rozvíjení spolupráce a domlouvání s druhými</w:t>
      </w:r>
    </w:p>
    <w:p w:rsidR="007A33B9" w:rsidRDefault="00AE1226">
      <w:pPr>
        <w:pStyle w:val="Heading2"/>
        <w:numPr>
          <w:ilvl w:val="1"/>
          <w:numId w:val="2"/>
        </w:numPr>
        <w:rPr>
          <w:rFonts w:cs="Calibri"/>
          <w:sz w:val="24"/>
          <w:szCs w:val="24"/>
        </w:rPr>
      </w:pPr>
      <w:r>
        <w:rPr>
          <w:rFonts w:cs="Calibri"/>
          <w:sz w:val="24"/>
          <w:szCs w:val="24"/>
        </w:rPr>
        <w:t>Vzdělávací nabídka (co pedagog dítěti nabízí):</w:t>
      </w:r>
    </w:p>
    <w:p w:rsidR="007A33B9" w:rsidRDefault="00AE1226">
      <w:pPr>
        <w:numPr>
          <w:ilvl w:val="1"/>
          <w:numId w:val="24"/>
        </w:numPr>
        <w:spacing w:after="0" w:line="360" w:lineRule="auto"/>
        <w:jc w:val="both"/>
        <w:rPr>
          <w:rFonts w:cs="Calibri"/>
          <w:sz w:val="24"/>
          <w:szCs w:val="24"/>
        </w:rPr>
      </w:pPr>
      <w:r>
        <w:rPr>
          <w:rFonts w:cs="Calibri"/>
          <w:sz w:val="24"/>
          <w:szCs w:val="24"/>
        </w:rPr>
        <w:t>běžné verbální i neverbální komunikační aktivity dítěte s druhým dítětem i s dospělým</w:t>
      </w:r>
    </w:p>
    <w:p w:rsidR="007A33B9" w:rsidRDefault="00AE1226">
      <w:pPr>
        <w:numPr>
          <w:ilvl w:val="1"/>
          <w:numId w:val="24"/>
        </w:numPr>
        <w:spacing w:after="0" w:line="360" w:lineRule="auto"/>
        <w:jc w:val="both"/>
        <w:rPr>
          <w:rFonts w:cs="Calibri"/>
          <w:sz w:val="24"/>
          <w:szCs w:val="24"/>
        </w:rPr>
      </w:pPr>
      <w:r>
        <w:rPr>
          <w:rFonts w:cs="Calibri"/>
          <w:sz w:val="24"/>
          <w:szCs w:val="24"/>
        </w:rPr>
        <w:t>vést děti k dialogu při hrách</w:t>
      </w:r>
    </w:p>
    <w:p w:rsidR="007A33B9" w:rsidRDefault="00AE1226">
      <w:pPr>
        <w:numPr>
          <w:ilvl w:val="1"/>
          <w:numId w:val="24"/>
        </w:numPr>
        <w:spacing w:after="0" w:line="360" w:lineRule="auto"/>
        <w:jc w:val="both"/>
        <w:rPr>
          <w:rFonts w:cs="Calibri"/>
          <w:sz w:val="24"/>
          <w:szCs w:val="24"/>
        </w:rPr>
      </w:pPr>
      <w:r>
        <w:rPr>
          <w:rFonts w:cs="Calibri"/>
          <w:sz w:val="24"/>
          <w:szCs w:val="24"/>
        </w:rPr>
        <w:t>hry a situace, kde se dítě učí chránit soukromí a bezpečí své i druhých</w:t>
      </w:r>
    </w:p>
    <w:p w:rsidR="007A33B9" w:rsidRDefault="00AE1226">
      <w:pPr>
        <w:numPr>
          <w:ilvl w:val="1"/>
          <w:numId w:val="24"/>
        </w:numPr>
        <w:spacing w:after="0" w:line="360" w:lineRule="auto"/>
        <w:jc w:val="both"/>
        <w:rPr>
          <w:rFonts w:cs="Calibri"/>
          <w:sz w:val="24"/>
          <w:szCs w:val="24"/>
        </w:rPr>
      </w:pPr>
      <w:r>
        <w:rPr>
          <w:rFonts w:cs="Calibri"/>
          <w:sz w:val="24"/>
          <w:szCs w:val="24"/>
        </w:rPr>
        <w:t xml:space="preserve">četba, vyprávění a poslech pohádek a příběhů s etickým obsahem a poučením </w:t>
      </w:r>
    </w:p>
    <w:p w:rsidR="007A33B9" w:rsidRDefault="00AE1226">
      <w:pPr>
        <w:pStyle w:val="Heading2"/>
        <w:numPr>
          <w:ilvl w:val="1"/>
          <w:numId w:val="2"/>
        </w:numPr>
        <w:rPr>
          <w:rFonts w:cs="Calibri"/>
          <w:sz w:val="24"/>
          <w:szCs w:val="24"/>
        </w:rPr>
      </w:pPr>
      <w:r>
        <w:rPr>
          <w:rFonts w:cs="Calibri"/>
          <w:sz w:val="24"/>
          <w:szCs w:val="24"/>
        </w:rPr>
        <w:t>Očekávané výstupy (co dítě zpravidla dokáže ve třech letech):</w:t>
      </w:r>
    </w:p>
    <w:p w:rsidR="007A33B9" w:rsidRDefault="00AE1226">
      <w:pPr>
        <w:numPr>
          <w:ilvl w:val="0"/>
          <w:numId w:val="25"/>
        </w:numPr>
        <w:spacing w:after="0" w:line="360" w:lineRule="auto"/>
        <w:jc w:val="both"/>
        <w:rPr>
          <w:rFonts w:eastAsia="MS Mincho" w:cs="Calibri"/>
          <w:sz w:val="24"/>
          <w:szCs w:val="24"/>
        </w:rPr>
      </w:pPr>
      <w:r>
        <w:rPr>
          <w:rFonts w:cs="Calibri"/>
          <w:sz w:val="24"/>
          <w:szCs w:val="24"/>
        </w:rPr>
        <w:t>půjčit druhému hračku</w:t>
      </w:r>
    </w:p>
    <w:p w:rsidR="007A33B9" w:rsidRDefault="00AE1226">
      <w:pPr>
        <w:numPr>
          <w:ilvl w:val="0"/>
          <w:numId w:val="25"/>
        </w:numPr>
        <w:spacing w:after="0" w:line="360" w:lineRule="auto"/>
        <w:jc w:val="both"/>
        <w:rPr>
          <w:rFonts w:cs="Calibri"/>
          <w:sz w:val="24"/>
          <w:szCs w:val="24"/>
        </w:rPr>
      </w:pPr>
      <w:r>
        <w:rPr>
          <w:rFonts w:cs="Calibri"/>
          <w:sz w:val="24"/>
          <w:szCs w:val="24"/>
        </w:rPr>
        <w:t>dítě by mělo znát jména ostatních dětí ve třídě; spolupracovat s druhými při rozvíjení námětových staveb</w:t>
      </w:r>
    </w:p>
    <w:p w:rsidR="007A33B9" w:rsidRDefault="00AE1226">
      <w:pPr>
        <w:pStyle w:val="Heading1"/>
        <w:numPr>
          <w:ilvl w:val="0"/>
          <w:numId w:val="2"/>
        </w:numPr>
        <w:rPr>
          <w:rFonts w:cs="Calibri"/>
          <w:sz w:val="24"/>
          <w:szCs w:val="24"/>
        </w:rPr>
      </w:pPr>
      <w:r>
        <w:rPr>
          <w:rFonts w:cs="Calibri"/>
          <w:sz w:val="24"/>
          <w:szCs w:val="24"/>
        </w:rPr>
        <w:t>4. Dítě a společnost</w:t>
      </w:r>
    </w:p>
    <w:p w:rsidR="007A33B9" w:rsidRDefault="00AE1226">
      <w:pPr>
        <w:pStyle w:val="Heading2"/>
        <w:numPr>
          <w:ilvl w:val="1"/>
          <w:numId w:val="2"/>
        </w:numPr>
        <w:rPr>
          <w:rFonts w:cs="Calibri"/>
          <w:sz w:val="24"/>
          <w:szCs w:val="24"/>
        </w:rPr>
      </w:pPr>
      <w:r>
        <w:rPr>
          <w:rFonts w:cs="Calibri"/>
          <w:sz w:val="24"/>
          <w:szCs w:val="24"/>
        </w:rPr>
        <w:t>Dílčí vzdělávací cíle (co pedagog u dítěte podporuje):</w:t>
      </w:r>
    </w:p>
    <w:p w:rsidR="007A33B9" w:rsidRDefault="00AE1226">
      <w:pPr>
        <w:numPr>
          <w:ilvl w:val="0"/>
          <w:numId w:val="26"/>
        </w:numPr>
        <w:spacing w:after="0" w:line="360" w:lineRule="auto"/>
        <w:jc w:val="both"/>
        <w:rPr>
          <w:rFonts w:cs="Calibri"/>
          <w:sz w:val="24"/>
          <w:szCs w:val="24"/>
        </w:rPr>
      </w:pPr>
      <w:r>
        <w:rPr>
          <w:rFonts w:cs="Calibri"/>
          <w:sz w:val="24"/>
          <w:szCs w:val="24"/>
        </w:rPr>
        <w:t>podporovat ukázněnost při hře, vycházce, pobytu venku; prohlubovat osvojení nejjednodušších pravidel chování dětí v kolektivu; učit děti, co ruší soulad a pořádek při společném soužití</w:t>
      </w:r>
    </w:p>
    <w:p w:rsidR="007A33B9" w:rsidRDefault="00AE1226">
      <w:pPr>
        <w:numPr>
          <w:ilvl w:val="0"/>
          <w:numId w:val="26"/>
        </w:numPr>
        <w:spacing w:after="0" w:line="360" w:lineRule="auto"/>
        <w:jc w:val="both"/>
        <w:rPr>
          <w:rFonts w:cs="Calibri"/>
          <w:sz w:val="24"/>
          <w:szCs w:val="24"/>
        </w:rPr>
      </w:pPr>
      <w:r>
        <w:rPr>
          <w:rFonts w:cs="Calibri"/>
          <w:sz w:val="24"/>
          <w:szCs w:val="24"/>
        </w:rPr>
        <w:t>vést děti k uplatňování poznatků v jednotlivých hrách</w:t>
      </w:r>
    </w:p>
    <w:p w:rsidR="007A33B9" w:rsidRDefault="00AE1226">
      <w:pPr>
        <w:pStyle w:val="Heading2"/>
        <w:numPr>
          <w:ilvl w:val="1"/>
          <w:numId w:val="2"/>
        </w:numPr>
        <w:rPr>
          <w:rFonts w:cs="Calibri"/>
          <w:sz w:val="24"/>
          <w:szCs w:val="24"/>
        </w:rPr>
      </w:pPr>
      <w:r>
        <w:rPr>
          <w:rFonts w:cs="Calibri"/>
          <w:sz w:val="24"/>
          <w:szCs w:val="24"/>
        </w:rPr>
        <w:t>Vzdělávací nabídka (co pedagog dítěti nabízí):</w:t>
      </w:r>
    </w:p>
    <w:p w:rsidR="007A33B9" w:rsidRDefault="00AE1226">
      <w:pPr>
        <w:numPr>
          <w:ilvl w:val="0"/>
          <w:numId w:val="27"/>
        </w:numPr>
        <w:spacing w:after="0" w:line="360" w:lineRule="auto"/>
        <w:jc w:val="both"/>
        <w:rPr>
          <w:rFonts w:cs="Calibri"/>
          <w:sz w:val="24"/>
          <w:szCs w:val="24"/>
        </w:rPr>
      </w:pPr>
      <w:r>
        <w:rPr>
          <w:rFonts w:cs="Calibri"/>
          <w:sz w:val="24"/>
          <w:szCs w:val="24"/>
        </w:rPr>
        <w:t>běžné každodenní setkávání s pozitivními vzory vztahů a chování</w:t>
      </w:r>
    </w:p>
    <w:p w:rsidR="007A33B9" w:rsidRDefault="00AE1226">
      <w:pPr>
        <w:numPr>
          <w:ilvl w:val="0"/>
          <w:numId w:val="27"/>
        </w:numPr>
        <w:spacing w:after="0" w:line="360" w:lineRule="auto"/>
        <w:jc w:val="both"/>
        <w:rPr>
          <w:rFonts w:cs="Calibri"/>
          <w:sz w:val="24"/>
          <w:szCs w:val="24"/>
        </w:rPr>
      </w:pPr>
      <w:r>
        <w:rPr>
          <w:rFonts w:cs="Calibri"/>
          <w:sz w:val="24"/>
          <w:szCs w:val="24"/>
        </w:rPr>
        <w:t>navozovat radostnou náladu při přípravě svátků, podněcovat děti k pozorování, rozvoj spontánní tvořivosti, radost z tvoření a objevování, rozvíjení smyslu pro krásno, manuální motoriky; Propojování emoční sféry s výtvarným tvořením</w:t>
      </w:r>
    </w:p>
    <w:p w:rsidR="007A33B9" w:rsidRDefault="00AE1226">
      <w:pPr>
        <w:spacing w:after="0" w:line="360" w:lineRule="auto"/>
        <w:jc w:val="both"/>
        <w:rPr>
          <w:rFonts w:cs="Calibri"/>
          <w:b/>
          <w:i/>
          <w:sz w:val="24"/>
          <w:szCs w:val="24"/>
        </w:rPr>
      </w:pPr>
      <w:r>
        <w:rPr>
          <w:rFonts w:cs="Calibri"/>
          <w:b/>
          <w:i/>
          <w:sz w:val="24"/>
          <w:szCs w:val="24"/>
        </w:rPr>
        <w:t>Očekávané výstupy (co dítě zpravidla dokáže ve třech letech):</w:t>
      </w:r>
    </w:p>
    <w:p w:rsidR="007A33B9" w:rsidRDefault="00AE1226">
      <w:pPr>
        <w:numPr>
          <w:ilvl w:val="0"/>
          <w:numId w:val="28"/>
        </w:numPr>
        <w:spacing w:after="0" w:line="360" w:lineRule="auto"/>
        <w:jc w:val="both"/>
        <w:rPr>
          <w:rFonts w:cs="Calibri"/>
          <w:sz w:val="24"/>
          <w:szCs w:val="24"/>
        </w:rPr>
      </w:pPr>
      <w:r>
        <w:rPr>
          <w:rFonts w:cs="Calibri"/>
          <w:sz w:val="24"/>
          <w:szCs w:val="24"/>
        </w:rPr>
        <w:lastRenderedPageBreak/>
        <w:t xml:space="preserve">znát některé lidské činnosti, poznat některá povolání, např. podle výrazného </w:t>
      </w:r>
      <w:proofErr w:type="gramStart"/>
      <w:r>
        <w:rPr>
          <w:rFonts w:cs="Calibri"/>
          <w:sz w:val="24"/>
          <w:szCs w:val="24"/>
        </w:rPr>
        <w:t>oblečení  (požárník</w:t>
      </w:r>
      <w:proofErr w:type="gramEnd"/>
      <w:r>
        <w:rPr>
          <w:rFonts w:cs="Calibri"/>
          <w:sz w:val="24"/>
          <w:szCs w:val="24"/>
        </w:rPr>
        <w:t>, lékař, policista)</w:t>
      </w:r>
    </w:p>
    <w:p w:rsidR="007A33B9" w:rsidRDefault="00AE1226">
      <w:pPr>
        <w:pStyle w:val="Heading1"/>
        <w:numPr>
          <w:ilvl w:val="0"/>
          <w:numId w:val="2"/>
        </w:numPr>
        <w:rPr>
          <w:rFonts w:cs="Calibri"/>
          <w:sz w:val="24"/>
          <w:szCs w:val="24"/>
        </w:rPr>
      </w:pPr>
      <w:r>
        <w:rPr>
          <w:rFonts w:cs="Calibri"/>
          <w:sz w:val="24"/>
          <w:szCs w:val="24"/>
        </w:rPr>
        <w:t>5. Dítě a svět</w:t>
      </w:r>
    </w:p>
    <w:p w:rsidR="007A33B9" w:rsidRDefault="00AE1226">
      <w:pPr>
        <w:pStyle w:val="Heading2"/>
        <w:numPr>
          <w:ilvl w:val="1"/>
          <w:numId w:val="2"/>
        </w:numPr>
        <w:rPr>
          <w:rFonts w:cs="Calibri"/>
          <w:sz w:val="24"/>
          <w:szCs w:val="24"/>
        </w:rPr>
      </w:pPr>
      <w:r>
        <w:rPr>
          <w:rFonts w:cs="Calibri"/>
          <w:sz w:val="24"/>
          <w:szCs w:val="24"/>
        </w:rPr>
        <w:t>Dílčí vzdělávací cíle (co pedagog u dítěte podporuje):</w:t>
      </w:r>
    </w:p>
    <w:p w:rsidR="007A33B9" w:rsidRDefault="00AE1226">
      <w:pPr>
        <w:numPr>
          <w:ilvl w:val="0"/>
          <w:numId w:val="28"/>
        </w:numPr>
        <w:spacing w:after="0" w:line="360" w:lineRule="auto"/>
        <w:jc w:val="both"/>
        <w:rPr>
          <w:rFonts w:cs="Calibri"/>
          <w:sz w:val="24"/>
          <w:szCs w:val="24"/>
        </w:rPr>
      </w:pPr>
      <w:r>
        <w:rPr>
          <w:rFonts w:cs="Calibri"/>
          <w:sz w:val="24"/>
          <w:szCs w:val="24"/>
        </w:rPr>
        <w:t>zaměřovat pozornost dětí na vše zajímavé, co se kolem děje, povzbuzovat aktivitu dětí ve vyhledávání zajímavých objektů pro pozorování; umožňování kontakt s přírodou spojený s aktivním pohybem a hrami, vést děti ke sledování změn v přírodě během roku, podněcovat používání přírodních materiálů při hře; učit dítě šetrně zacházet s hračkami, obrázky, knihami</w:t>
      </w:r>
    </w:p>
    <w:p w:rsidR="007A33B9" w:rsidRDefault="00AE1226">
      <w:pPr>
        <w:numPr>
          <w:ilvl w:val="0"/>
          <w:numId w:val="28"/>
        </w:numPr>
        <w:spacing w:after="0" w:line="360" w:lineRule="auto"/>
        <w:jc w:val="both"/>
        <w:rPr>
          <w:rFonts w:cs="Calibri"/>
          <w:sz w:val="24"/>
          <w:szCs w:val="24"/>
        </w:rPr>
      </w:pPr>
      <w:r>
        <w:rPr>
          <w:rFonts w:cs="Calibri"/>
          <w:sz w:val="24"/>
          <w:szCs w:val="24"/>
        </w:rPr>
        <w:t>vést děti k přiměřené opatrnosti</w:t>
      </w:r>
    </w:p>
    <w:p w:rsidR="007A33B9" w:rsidRDefault="00AE1226">
      <w:pPr>
        <w:pStyle w:val="Heading2"/>
        <w:numPr>
          <w:ilvl w:val="1"/>
          <w:numId w:val="2"/>
        </w:numPr>
        <w:rPr>
          <w:rFonts w:cs="Calibri"/>
          <w:sz w:val="24"/>
          <w:szCs w:val="24"/>
        </w:rPr>
      </w:pPr>
      <w:r>
        <w:rPr>
          <w:rFonts w:cs="Calibri"/>
          <w:sz w:val="24"/>
          <w:szCs w:val="24"/>
        </w:rPr>
        <w:t>Vzdělávací nabídka (co pedagog dítěti nabízí):</w:t>
      </w:r>
    </w:p>
    <w:p w:rsidR="007A33B9" w:rsidRDefault="00AE1226">
      <w:pPr>
        <w:numPr>
          <w:ilvl w:val="0"/>
          <w:numId w:val="29"/>
        </w:numPr>
        <w:spacing w:after="0" w:line="360" w:lineRule="auto"/>
        <w:jc w:val="both"/>
        <w:rPr>
          <w:rFonts w:cs="Calibri"/>
          <w:sz w:val="24"/>
          <w:szCs w:val="24"/>
        </w:rPr>
      </w:pPr>
      <w:r>
        <w:rPr>
          <w:rFonts w:cs="Calibri"/>
          <w:sz w:val="24"/>
          <w:szCs w:val="24"/>
        </w:rPr>
        <w:t>přirozené pozorování blízkého prostředí a života v něm, okolní přírody, kulturních i technických objektů, vycházky do okolí, výlety</w:t>
      </w:r>
    </w:p>
    <w:p w:rsidR="007A33B9" w:rsidRDefault="00AE1226">
      <w:pPr>
        <w:numPr>
          <w:ilvl w:val="0"/>
          <w:numId w:val="29"/>
        </w:numPr>
        <w:spacing w:after="0" w:line="360" w:lineRule="auto"/>
        <w:jc w:val="both"/>
        <w:rPr>
          <w:rFonts w:cs="Calibri"/>
          <w:sz w:val="24"/>
          <w:szCs w:val="24"/>
        </w:rPr>
      </w:pPr>
      <w:r>
        <w:rPr>
          <w:rFonts w:cs="Calibri"/>
          <w:sz w:val="24"/>
          <w:szCs w:val="24"/>
        </w:rPr>
        <w:t>pojmenovávat, co k čemu slouží, vědět, co kam patří</w:t>
      </w:r>
    </w:p>
    <w:p w:rsidR="007A33B9" w:rsidRDefault="00AE1226">
      <w:pPr>
        <w:numPr>
          <w:ilvl w:val="0"/>
          <w:numId w:val="29"/>
        </w:numPr>
        <w:spacing w:after="0" w:line="360" w:lineRule="auto"/>
        <w:jc w:val="both"/>
        <w:rPr>
          <w:rFonts w:cs="Calibri"/>
          <w:sz w:val="24"/>
          <w:szCs w:val="24"/>
        </w:rPr>
      </w:pPr>
      <w:r>
        <w:rPr>
          <w:rFonts w:cs="Calibri"/>
          <w:sz w:val="24"/>
          <w:szCs w:val="24"/>
        </w:rPr>
        <w:t>hry a aktivity na téma dopravy, cvičení bezpečného chování v dopravních situacích, kterých se dítě běžně účastní, praktický nácvik bezpečného chování v některých dalších situacích, které mohou nastat</w:t>
      </w:r>
    </w:p>
    <w:p w:rsidR="007A33B9" w:rsidRDefault="00AE1226">
      <w:pPr>
        <w:numPr>
          <w:ilvl w:val="0"/>
          <w:numId w:val="29"/>
        </w:numPr>
        <w:spacing w:after="0" w:line="360" w:lineRule="auto"/>
        <w:jc w:val="both"/>
        <w:rPr>
          <w:rFonts w:cs="Calibri"/>
          <w:sz w:val="24"/>
          <w:szCs w:val="24"/>
        </w:rPr>
      </w:pPr>
      <w:r>
        <w:rPr>
          <w:rFonts w:cs="Calibri"/>
          <w:sz w:val="24"/>
          <w:szCs w:val="24"/>
        </w:rPr>
        <w:t>praktické užívání technických přístrojů, hraček a dalších předmětů a pomůcek, se kterými se dítě běžně setkává</w:t>
      </w:r>
    </w:p>
    <w:p w:rsidR="007A33B9" w:rsidRDefault="00AE1226">
      <w:pPr>
        <w:numPr>
          <w:ilvl w:val="0"/>
          <w:numId w:val="29"/>
        </w:numPr>
        <w:spacing w:after="0" w:line="360" w:lineRule="auto"/>
        <w:jc w:val="both"/>
        <w:rPr>
          <w:rFonts w:cs="Calibri"/>
          <w:sz w:val="24"/>
          <w:szCs w:val="24"/>
        </w:rPr>
      </w:pPr>
      <w:r>
        <w:rPr>
          <w:rFonts w:cs="Calibri"/>
          <w:sz w:val="24"/>
          <w:szCs w:val="24"/>
        </w:rPr>
        <w:t>podněcovat děti v konkrétních situacích ke smysluplným otázkám, učit děti odpovídat na přiměřené otázky</w:t>
      </w:r>
    </w:p>
    <w:p w:rsidR="007A33B9" w:rsidRDefault="00AE1226">
      <w:pPr>
        <w:pStyle w:val="Heading2"/>
        <w:numPr>
          <w:ilvl w:val="1"/>
          <w:numId w:val="2"/>
        </w:numPr>
        <w:rPr>
          <w:rFonts w:cs="Calibri"/>
          <w:sz w:val="24"/>
          <w:szCs w:val="24"/>
        </w:rPr>
      </w:pPr>
      <w:r>
        <w:rPr>
          <w:rFonts w:cs="Calibri"/>
          <w:sz w:val="24"/>
          <w:szCs w:val="24"/>
        </w:rPr>
        <w:t>Očekávané výstupy (co dítě zpravidla dokáže ve třech letech):</w:t>
      </w:r>
    </w:p>
    <w:p w:rsidR="007A33B9" w:rsidRPr="009B3CC3" w:rsidRDefault="00AE1226" w:rsidP="009B3CC3">
      <w:pPr>
        <w:spacing w:line="360" w:lineRule="auto"/>
        <w:jc w:val="both"/>
        <w:rPr>
          <w:rFonts w:cs="Calibri"/>
          <w:sz w:val="24"/>
          <w:szCs w:val="24"/>
        </w:rPr>
      </w:pPr>
      <w:r>
        <w:rPr>
          <w:rFonts w:cs="Calibri"/>
          <w:sz w:val="24"/>
          <w:szCs w:val="24"/>
        </w:rPr>
        <w:t>Dítě dokáže pojmenovat každodenní činnosti a věci, předměty denní potřeby, základní druhy jídel; orientovat se v prostoru školky i na zahradě; zná stálé místo předmětů ve školce, které používá; zná běžné dopravní prostředky; má povědomí o běžných přírodních jevech (slunce, mraky, déšť, vítr, sníh, led…); o nápadných přírodních proměnách v rámci změn ročních období; rozlišuje stromy, keře, květiny (ne však druhy); poznává a správně označí běžné druhy ovoce a zeleniny; pozná druhy zvířat; rozlišuje základní barvy, tvary, velikosti (třídí, až později pojmenovává); pozná objekty na obrázku; začíná chápat označení pro vztahy prostoru (nahoře, dole, vedle, vpředu, vzadu); začíná chápat označení pro časové vztahy (ráno, večer, hned, potom).</w:t>
      </w:r>
    </w:p>
    <w:sectPr w:rsidR="007A33B9" w:rsidRPr="009B3CC3" w:rsidSect="007A33B9">
      <w:pgSz w:w="11906" w:h="16838"/>
      <w:pgMar w:top="1417" w:right="1417" w:bottom="1417" w:left="1417"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7158"/>
    <w:multiLevelType w:val="multilevel"/>
    <w:tmpl w:val="21A88AE2"/>
    <w:lvl w:ilvl="0">
      <w:start w:val="1"/>
      <w:numFmt w:val="bullet"/>
      <w:lvlText w:val="-"/>
      <w:lvlJc w:val="left"/>
      <w:pPr>
        <w:tabs>
          <w:tab w:val="num" w:pos="720"/>
        </w:tabs>
        <w:ind w:left="720" w:hanging="360"/>
      </w:pPr>
      <w:rPr>
        <w:rFonts w:ascii="Arial" w:hAnsi="Arial" w:cs="Arial"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2C768B"/>
    <w:multiLevelType w:val="multilevel"/>
    <w:tmpl w:val="004843DE"/>
    <w:lvl w:ilvl="0">
      <w:start w:val="1"/>
      <w:numFmt w:val="bullet"/>
      <w:lvlText w:val="-"/>
      <w:lvlJc w:val="left"/>
      <w:pPr>
        <w:tabs>
          <w:tab w:val="num" w:pos="720"/>
        </w:tabs>
        <w:ind w:left="720" w:hanging="360"/>
      </w:pPr>
      <w:rPr>
        <w:rFonts w:ascii="Arial" w:hAnsi="Arial" w:cs="Arial"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7615E1"/>
    <w:multiLevelType w:val="multilevel"/>
    <w:tmpl w:val="17C421C4"/>
    <w:lvl w:ilvl="0">
      <w:start w:val="1"/>
      <w:numFmt w:val="bullet"/>
      <w:lvlText w:val="-"/>
      <w:lvlJc w:val="left"/>
      <w:pPr>
        <w:tabs>
          <w:tab w:val="num" w:pos="720"/>
        </w:tabs>
        <w:ind w:left="720" w:hanging="360"/>
      </w:pPr>
      <w:rPr>
        <w:rFonts w:ascii="Arial" w:hAnsi="Arial" w:cs="Arial"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F44569D"/>
    <w:multiLevelType w:val="multilevel"/>
    <w:tmpl w:val="3DE022C6"/>
    <w:lvl w:ilvl="0">
      <w:start w:val="1"/>
      <w:numFmt w:val="bullet"/>
      <w:lvlText w:val="-"/>
      <w:lvlJc w:val="left"/>
      <w:pPr>
        <w:tabs>
          <w:tab w:val="num" w:pos="720"/>
        </w:tabs>
        <w:ind w:left="720" w:hanging="360"/>
      </w:pPr>
      <w:rPr>
        <w:rFonts w:ascii="Arial" w:hAnsi="Arial" w:cs="Arial"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00B2B58"/>
    <w:multiLevelType w:val="multilevel"/>
    <w:tmpl w:val="203CFA1E"/>
    <w:lvl w:ilvl="0">
      <w:start w:val="1"/>
      <w:numFmt w:val="bullet"/>
      <w:lvlText w:val="-"/>
      <w:lvlJc w:val="left"/>
      <w:pPr>
        <w:tabs>
          <w:tab w:val="num" w:pos="720"/>
        </w:tabs>
        <w:ind w:left="720" w:hanging="360"/>
      </w:pPr>
      <w:rPr>
        <w:rFonts w:ascii="Arial" w:hAnsi="Arial" w:cs="Arial"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7780081"/>
    <w:multiLevelType w:val="multilevel"/>
    <w:tmpl w:val="2B14E64E"/>
    <w:lvl w:ilvl="0">
      <w:start w:val="1"/>
      <w:numFmt w:val="bullet"/>
      <w:lvlText w:val=""/>
      <w:lvlJc w:val="left"/>
      <w:pPr>
        <w:ind w:left="144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B0A7BC0"/>
    <w:multiLevelType w:val="multilevel"/>
    <w:tmpl w:val="8320DD6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02B4B73"/>
    <w:multiLevelType w:val="multilevel"/>
    <w:tmpl w:val="940AD1C4"/>
    <w:lvl w:ilvl="0">
      <w:start w:val="1"/>
      <w:numFmt w:val="bullet"/>
      <w:lvlText w:val="-"/>
      <w:lvlJc w:val="left"/>
      <w:pPr>
        <w:tabs>
          <w:tab w:val="num" w:pos="720"/>
        </w:tabs>
        <w:ind w:left="720" w:hanging="360"/>
      </w:pPr>
      <w:rPr>
        <w:rFonts w:ascii="Arial" w:hAnsi="Arial" w:cs="Arial"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86034E0"/>
    <w:multiLevelType w:val="multilevel"/>
    <w:tmpl w:val="6A7C8448"/>
    <w:lvl w:ilvl="0">
      <w:start w:val="1"/>
      <w:numFmt w:val="bullet"/>
      <w:lvlText w:val="-"/>
      <w:lvlJc w:val="left"/>
      <w:pPr>
        <w:tabs>
          <w:tab w:val="num" w:pos="720"/>
        </w:tabs>
        <w:ind w:left="720" w:hanging="360"/>
      </w:pPr>
      <w:rPr>
        <w:rFonts w:ascii="Arial" w:hAnsi="Arial" w:cs="Arial"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B870A27"/>
    <w:multiLevelType w:val="multilevel"/>
    <w:tmpl w:val="462687AA"/>
    <w:lvl w:ilvl="0">
      <w:start w:val="1"/>
      <w:numFmt w:val="lowerLetter"/>
      <w:lvlText w:val="%1)"/>
      <w:lvlJc w:val="left"/>
      <w:pPr>
        <w:ind w:left="1429" w:hanging="360"/>
      </w:pPr>
      <w:rPr>
        <w:rFonts w:ascii="Calibri" w:hAnsi="Calibri"/>
        <w:b/>
        <w:i w:val="0"/>
        <w:color w:val="auto"/>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E05364B"/>
    <w:multiLevelType w:val="multilevel"/>
    <w:tmpl w:val="2D989A8E"/>
    <w:lvl w:ilvl="0">
      <w:start w:val="1"/>
      <w:numFmt w:val="bullet"/>
      <w:lvlText w:val="-"/>
      <w:lvlJc w:val="left"/>
      <w:pPr>
        <w:tabs>
          <w:tab w:val="num" w:pos="720"/>
        </w:tabs>
        <w:ind w:left="720" w:hanging="360"/>
      </w:pPr>
      <w:rPr>
        <w:rFonts w:ascii="Arial" w:hAnsi="Arial" w:cs="Arial"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1C641DF"/>
    <w:multiLevelType w:val="multilevel"/>
    <w:tmpl w:val="7F602228"/>
    <w:lvl w:ilvl="0">
      <w:start w:val="1"/>
      <w:numFmt w:val="bullet"/>
      <w:lvlText w:val="-"/>
      <w:lvlJc w:val="left"/>
      <w:pPr>
        <w:tabs>
          <w:tab w:val="num" w:pos="720"/>
        </w:tabs>
        <w:ind w:left="720" w:hanging="360"/>
      </w:pPr>
      <w:rPr>
        <w:rFonts w:ascii="Arial" w:hAnsi="Arial" w:cs="Arial"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69B0BFE"/>
    <w:multiLevelType w:val="multilevel"/>
    <w:tmpl w:val="83A4A7F6"/>
    <w:lvl w:ilvl="0">
      <w:start w:val="1"/>
      <w:numFmt w:val="bullet"/>
      <w:lvlText w:val="-"/>
      <w:lvlJc w:val="left"/>
      <w:pPr>
        <w:tabs>
          <w:tab w:val="num" w:pos="1080"/>
        </w:tabs>
        <w:ind w:left="1080" w:hanging="360"/>
      </w:pPr>
      <w:rPr>
        <w:rFonts w:ascii="Arial" w:hAnsi="Arial" w:cs="Arial"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7754C87"/>
    <w:multiLevelType w:val="multilevel"/>
    <w:tmpl w:val="3B744388"/>
    <w:lvl w:ilvl="0">
      <w:start w:val="1"/>
      <w:numFmt w:val="bullet"/>
      <w:lvlText w:val="-"/>
      <w:lvlJc w:val="left"/>
      <w:pPr>
        <w:tabs>
          <w:tab w:val="num" w:pos="720"/>
        </w:tabs>
        <w:ind w:left="720" w:hanging="360"/>
      </w:pPr>
      <w:rPr>
        <w:rFonts w:ascii="Arial" w:hAnsi="Arial" w:cs="Arial"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A0768B3"/>
    <w:multiLevelType w:val="multilevel"/>
    <w:tmpl w:val="E57C50F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720"/>
        </w:tabs>
        <w:ind w:left="720" w:hanging="360"/>
      </w:pPr>
      <w:rPr>
        <w:rFonts w:ascii="Arial" w:hAnsi="Arial" w:cs="Arial" w:hint="default"/>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A8C4218"/>
    <w:multiLevelType w:val="multilevel"/>
    <w:tmpl w:val="BB80B226"/>
    <w:lvl w:ilvl="0">
      <w:start w:val="1"/>
      <w:numFmt w:val="bullet"/>
      <w:lvlText w:val="-"/>
      <w:lvlJc w:val="left"/>
      <w:pPr>
        <w:tabs>
          <w:tab w:val="num" w:pos="720"/>
        </w:tabs>
        <w:ind w:left="720" w:hanging="360"/>
      </w:pPr>
      <w:rPr>
        <w:rFonts w:ascii="Arial" w:hAnsi="Arial" w:cs="Arial"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30B3DAA"/>
    <w:multiLevelType w:val="multilevel"/>
    <w:tmpl w:val="A3464B40"/>
    <w:lvl w:ilvl="0">
      <w:start w:val="1"/>
      <w:numFmt w:val="bullet"/>
      <w:lvlText w:val="-"/>
      <w:lvlJc w:val="left"/>
      <w:pPr>
        <w:tabs>
          <w:tab w:val="num" w:pos="720"/>
        </w:tabs>
        <w:ind w:left="720" w:hanging="360"/>
      </w:pPr>
      <w:rPr>
        <w:rFonts w:ascii="Arial" w:hAnsi="Arial" w:cs="Arial"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7E42E73"/>
    <w:multiLevelType w:val="multilevel"/>
    <w:tmpl w:val="789803FE"/>
    <w:lvl w:ilvl="0">
      <w:start w:val="1"/>
      <w:numFmt w:val="bullet"/>
      <w:lvlText w:val="-"/>
      <w:lvlJc w:val="left"/>
      <w:pPr>
        <w:tabs>
          <w:tab w:val="num" w:pos="720"/>
        </w:tabs>
        <w:ind w:left="720" w:hanging="360"/>
      </w:pPr>
      <w:rPr>
        <w:rFonts w:ascii="Arial" w:hAnsi="Arial" w:cs="Arial"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00D5AB8"/>
    <w:multiLevelType w:val="multilevel"/>
    <w:tmpl w:val="074A004C"/>
    <w:lvl w:ilvl="0">
      <w:start w:val="1"/>
      <w:numFmt w:val="bullet"/>
      <w:lvlText w:val="-"/>
      <w:lvlJc w:val="left"/>
      <w:pPr>
        <w:tabs>
          <w:tab w:val="num" w:pos="720"/>
        </w:tabs>
        <w:ind w:left="720" w:hanging="360"/>
      </w:pPr>
      <w:rPr>
        <w:rFonts w:ascii="Arial" w:hAnsi="Arial" w:cs="Arial"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A2B72EB"/>
    <w:multiLevelType w:val="multilevel"/>
    <w:tmpl w:val="BFE40CFA"/>
    <w:lvl w:ilvl="0">
      <w:start w:val="1"/>
      <w:numFmt w:val="decimal"/>
      <w:lvlText w:val="%1."/>
      <w:lvlJc w:val="left"/>
      <w:pPr>
        <w:ind w:left="360" w:hanging="360"/>
      </w:pPr>
      <w:rPr>
        <w:b/>
        <w:sz w:val="24"/>
        <w:szCs w:val="3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B330564"/>
    <w:multiLevelType w:val="multilevel"/>
    <w:tmpl w:val="20665166"/>
    <w:lvl w:ilvl="0">
      <w:start w:val="1"/>
      <w:numFmt w:val="bullet"/>
      <w:lvlText w:val="-"/>
      <w:lvlJc w:val="left"/>
      <w:pPr>
        <w:tabs>
          <w:tab w:val="num" w:pos="720"/>
        </w:tabs>
        <w:ind w:left="720" w:hanging="360"/>
      </w:pPr>
      <w:rPr>
        <w:rFonts w:ascii="Arial" w:hAnsi="Arial" w:cs="Arial"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0DF05C4"/>
    <w:multiLevelType w:val="multilevel"/>
    <w:tmpl w:val="9B3853B2"/>
    <w:lvl w:ilvl="0">
      <w:start w:val="1"/>
      <w:numFmt w:val="bullet"/>
      <w:lvlText w:val="-"/>
      <w:lvlJc w:val="left"/>
      <w:pPr>
        <w:tabs>
          <w:tab w:val="num" w:pos="360"/>
        </w:tabs>
        <w:ind w:left="360" w:hanging="360"/>
      </w:pPr>
      <w:rPr>
        <w:rFonts w:ascii="Arial" w:hAnsi="Arial" w:cs="Arial"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0FB3F22"/>
    <w:multiLevelType w:val="multilevel"/>
    <w:tmpl w:val="924CD13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264732A"/>
    <w:multiLevelType w:val="multilevel"/>
    <w:tmpl w:val="B70CCDBC"/>
    <w:lvl w:ilvl="0">
      <w:start w:val="1"/>
      <w:numFmt w:val="bullet"/>
      <w:lvlText w:val=""/>
      <w:lvlJc w:val="left"/>
      <w:pPr>
        <w:ind w:left="10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3771D15"/>
    <w:multiLevelType w:val="multilevel"/>
    <w:tmpl w:val="CDE099B0"/>
    <w:lvl w:ilvl="0">
      <w:start w:val="1"/>
      <w:numFmt w:val="bullet"/>
      <w:lvlText w:val="-"/>
      <w:lvlJc w:val="left"/>
      <w:pPr>
        <w:tabs>
          <w:tab w:val="num" w:pos="720"/>
        </w:tabs>
        <w:ind w:left="720" w:hanging="360"/>
      </w:pPr>
      <w:rPr>
        <w:rFonts w:ascii="Arial" w:hAnsi="Arial" w:cs="Arial"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7BF633B"/>
    <w:multiLevelType w:val="multilevel"/>
    <w:tmpl w:val="1F44ED0C"/>
    <w:lvl w:ilvl="0">
      <w:start w:val="1"/>
      <w:numFmt w:val="bullet"/>
      <w:lvlText w:val="-"/>
      <w:lvlJc w:val="left"/>
      <w:pPr>
        <w:tabs>
          <w:tab w:val="num" w:pos="720"/>
        </w:tabs>
        <w:ind w:left="720" w:hanging="360"/>
      </w:pPr>
      <w:rPr>
        <w:rFonts w:ascii="Arial" w:hAnsi="Arial" w:cs="Arial"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07C21FF"/>
    <w:multiLevelType w:val="multilevel"/>
    <w:tmpl w:val="F4A635D4"/>
    <w:lvl w:ilvl="0">
      <w:start w:val="1"/>
      <w:numFmt w:val="bullet"/>
      <w:lvlText w:val="-"/>
      <w:lvlJc w:val="left"/>
      <w:pPr>
        <w:tabs>
          <w:tab w:val="num" w:pos="720"/>
        </w:tabs>
        <w:ind w:left="720" w:hanging="360"/>
      </w:pPr>
      <w:rPr>
        <w:rFonts w:ascii="Arial" w:hAnsi="Arial" w:cs="Arial"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B0A0F66"/>
    <w:multiLevelType w:val="multilevel"/>
    <w:tmpl w:val="E722B5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7C2D12F7"/>
    <w:multiLevelType w:val="multilevel"/>
    <w:tmpl w:val="7E868334"/>
    <w:lvl w:ilvl="0">
      <w:start w:val="1"/>
      <w:numFmt w:val="bullet"/>
      <w:lvlText w:val="-"/>
      <w:lvlJc w:val="left"/>
      <w:pPr>
        <w:tabs>
          <w:tab w:val="num" w:pos="720"/>
        </w:tabs>
        <w:ind w:left="720" w:hanging="360"/>
      </w:pPr>
      <w:rPr>
        <w:rFonts w:ascii="Arial" w:hAnsi="Arial" w:cs="Arial"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num>
  <w:num w:numId="2">
    <w:abstractNumId w:val="27"/>
  </w:num>
  <w:num w:numId="3">
    <w:abstractNumId w:val="19"/>
  </w:num>
  <w:num w:numId="4">
    <w:abstractNumId w:val="9"/>
  </w:num>
  <w:num w:numId="5">
    <w:abstractNumId w:val="5"/>
  </w:num>
  <w:num w:numId="6">
    <w:abstractNumId w:val="23"/>
  </w:num>
  <w:num w:numId="7">
    <w:abstractNumId w:val="6"/>
  </w:num>
  <w:num w:numId="8">
    <w:abstractNumId w:val="12"/>
  </w:num>
  <w:num w:numId="9">
    <w:abstractNumId w:val="4"/>
  </w:num>
  <w:num w:numId="10">
    <w:abstractNumId w:val="2"/>
  </w:num>
  <w:num w:numId="11">
    <w:abstractNumId w:val="24"/>
  </w:num>
  <w:num w:numId="12">
    <w:abstractNumId w:val="18"/>
  </w:num>
  <w:num w:numId="13">
    <w:abstractNumId w:val="21"/>
  </w:num>
  <w:num w:numId="14">
    <w:abstractNumId w:val="10"/>
  </w:num>
  <w:num w:numId="15">
    <w:abstractNumId w:val="20"/>
  </w:num>
  <w:num w:numId="16">
    <w:abstractNumId w:val="8"/>
  </w:num>
  <w:num w:numId="17">
    <w:abstractNumId w:val="7"/>
  </w:num>
  <w:num w:numId="18">
    <w:abstractNumId w:val="26"/>
  </w:num>
  <w:num w:numId="19">
    <w:abstractNumId w:val="15"/>
  </w:num>
  <w:num w:numId="20">
    <w:abstractNumId w:val="28"/>
  </w:num>
  <w:num w:numId="21">
    <w:abstractNumId w:val="0"/>
  </w:num>
  <w:num w:numId="22">
    <w:abstractNumId w:val="11"/>
  </w:num>
  <w:num w:numId="23">
    <w:abstractNumId w:val="25"/>
  </w:num>
  <w:num w:numId="24">
    <w:abstractNumId w:val="14"/>
  </w:num>
  <w:num w:numId="25">
    <w:abstractNumId w:val="16"/>
  </w:num>
  <w:num w:numId="26">
    <w:abstractNumId w:val="13"/>
  </w:num>
  <w:num w:numId="27">
    <w:abstractNumId w:val="1"/>
  </w:num>
  <w:num w:numId="28">
    <w:abstractNumId w:val="3"/>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33B9"/>
    <w:rsid w:val="001B4BFC"/>
    <w:rsid w:val="00286F29"/>
    <w:rsid w:val="002C100C"/>
    <w:rsid w:val="0056610E"/>
    <w:rsid w:val="00647D20"/>
    <w:rsid w:val="00664A9C"/>
    <w:rsid w:val="007A33B9"/>
    <w:rsid w:val="0085476A"/>
    <w:rsid w:val="00947498"/>
    <w:rsid w:val="009B3CC3"/>
    <w:rsid w:val="00A90B10"/>
    <w:rsid w:val="00AE1226"/>
    <w:rsid w:val="00DA112C"/>
    <w:rsid w:val="00E316C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49AD"/>
    <w:pPr>
      <w:spacing w:after="200" w:line="276" w:lineRule="auto"/>
    </w:pPr>
    <w:rPr>
      <w:rFonts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1">
    <w:name w:val="Heading 1"/>
    <w:basedOn w:val="Normln"/>
    <w:next w:val="Normln"/>
    <w:link w:val="Nadpis1Char"/>
    <w:uiPriority w:val="9"/>
    <w:qFormat/>
    <w:rsid w:val="003949AD"/>
    <w:pPr>
      <w:keepNext/>
      <w:keepLines/>
      <w:numPr>
        <w:numId w:val="1"/>
      </w:numPr>
      <w:spacing w:before="240" w:after="0" w:line="360" w:lineRule="auto"/>
      <w:jc w:val="both"/>
      <w:outlineLvl w:val="0"/>
    </w:pPr>
    <w:rPr>
      <w:rFonts w:eastAsia="Times New Roman"/>
      <w:b/>
      <w:sz w:val="28"/>
      <w:szCs w:val="32"/>
    </w:rPr>
  </w:style>
  <w:style w:type="paragraph" w:customStyle="1" w:styleId="Heading2">
    <w:name w:val="Heading 2"/>
    <w:basedOn w:val="Normln"/>
    <w:next w:val="Normln"/>
    <w:link w:val="Nadpis2Char"/>
    <w:uiPriority w:val="9"/>
    <w:semiHidden/>
    <w:unhideWhenUsed/>
    <w:qFormat/>
    <w:rsid w:val="003949AD"/>
    <w:pPr>
      <w:keepNext/>
      <w:keepLines/>
      <w:numPr>
        <w:ilvl w:val="1"/>
        <w:numId w:val="1"/>
      </w:numPr>
      <w:spacing w:before="40" w:after="0" w:line="360" w:lineRule="auto"/>
      <w:jc w:val="both"/>
      <w:outlineLvl w:val="1"/>
    </w:pPr>
    <w:rPr>
      <w:rFonts w:eastAsia="Times New Roman"/>
      <w:b/>
      <w:color w:val="000000"/>
      <w:sz w:val="28"/>
      <w:szCs w:val="26"/>
    </w:rPr>
  </w:style>
  <w:style w:type="paragraph" w:customStyle="1" w:styleId="Heading3">
    <w:name w:val="Heading 3"/>
    <w:basedOn w:val="Normln"/>
    <w:next w:val="Normln"/>
    <w:link w:val="Nadpis3Char"/>
    <w:uiPriority w:val="9"/>
    <w:semiHidden/>
    <w:unhideWhenUsed/>
    <w:qFormat/>
    <w:rsid w:val="003949AD"/>
    <w:pPr>
      <w:keepNext/>
      <w:keepLines/>
      <w:numPr>
        <w:ilvl w:val="2"/>
        <w:numId w:val="1"/>
      </w:numPr>
      <w:spacing w:before="40" w:after="0" w:line="360" w:lineRule="auto"/>
      <w:jc w:val="both"/>
      <w:outlineLvl w:val="2"/>
    </w:pPr>
    <w:rPr>
      <w:rFonts w:eastAsia="Times New Roman"/>
      <w:b/>
      <w:sz w:val="24"/>
      <w:szCs w:val="24"/>
    </w:rPr>
  </w:style>
  <w:style w:type="character" w:customStyle="1" w:styleId="Nadpis1Char">
    <w:name w:val="Nadpis 1 Char"/>
    <w:basedOn w:val="Standardnpsmoodstavce"/>
    <w:link w:val="Heading1"/>
    <w:uiPriority w:val="9"/>
    <w:qFormat/>
    <w:rsid w:val="003949AD"/>
    <w:rPr>
      <w:rFonts w:ascii="Calibri" w:eastAsia="Times New Roman" w:hAnsi="Calibri" w:cs="Times New Roman"/>
      <w:b/>
      <w:sz w:val="28"/>
      <w:szCs w:val="32"/>
    </w:rPr>
  </w:style>
  <w:style w:type="character" w:customStyle="1" w:styleId="Nadpis2Char">
    <w:name w:val="Nadpis 2 Char"/>
    <w:basedOn w:val="Standardnpsmoodstavce"/>
    <w:link w:val="Heading2"/>
    <w:uiPriority w:val="9"/>
    <w:semiHidden/>
    <w:qFormat/>
    <w:rsid w:val="003949AD"/>
    <w:rPr>
      <w:rFonts w:ascii="Calibri" w:eastAsia="Times New Roman" w:hAnsi="Calibri" w:cs="Times New Roman"/>
      <w:b/>
      <w:color w:val="000000"/>
      <w:sz w:val="28"/>
      <w:szCs w:val="26"/>
    </w:rPr>
  </w:style>
  <w:style w:type="character" w:customStyle="1" w:styleId="Nadpis3Char">
    <w:name w:val="Nadpis 3 Char"/>
    <w:basedOn w:val="Standardnpsmoodstavce"/>
    <w:link w:val="Heading3"/>
    <w:uiPriority w:val="9"/>
    <w:semiHidden/>
    <w:qFormat/>
    <w:rsid w:val="003949AD"/>
    <w:rPr>
      <w:rFonts w:ascii="Calibri" w:eastAsia="Times New Roman" w:hAnsi="Calibri" w:cs="Times New Roman"/>
      <w:b/>
      <w:sz w:val="24"/>
      <w:szCs w:val="24"/>
    </w:rPr>
  </w:style>
  <w:style w:type="character" w:customStyle="1" w:styleId="ListLabel1">
    <w:name w:val="ListLabel 1"/>
    <w:qFormat/>
    <w:rsid w:val="007A33B9"/>
    <w:rPr>
      <w:b/>
      <w:sz w:val="24"/>
      <w:szCs w:val="32"/>
    </w:rPr>
  </w:style>
  <w:style w:type="character" w:customStyle="1" w:styleId="ListLabel2">
    <w:name w:val="ListLabel 2"/>
    <w:qFormat/>
    <w:rsid w:val="007A33B9"/>
    <w:rPr>
      <w:rFonts w:ascii="Calibri" w:hAnsi="Calibri"/>
      <w:b/>
      <w:i w:val="0"/>
      <w:color w:val="auto"/>
      <w:sz w:val="28"/>
      <w:szCs w:val="28"/>
    </w:rPr>
  </w:style>
  <w:style w:type="character" w:customStyle="1" w:styleId="ListLabel3">
    <w:name w:val="ListLabel 3"/>
    <w:qFormat/>
    <w:rsid w:val="007A33B9"/>
    <w:rPr>
      <w:rFonts w:eastAsia="SimSun" w:cs="Arial"/>
      <w:sz w:val="24"/>
    </w:rPr>
  </w:style>
  <w:style w:type="character" w:customStyle="1" w:styleId="ListLabel4">
    <w:name w:val="ListLabel 4"/>
    <w:qFormat/>
    <w:rsid w:val="007A33B9"/>
    <w:rPr>
      <w:rFonts w:eastAsia="SimSun" w:cs="Arial"/>
      <w:sz w:val="24"/>
    </w:rPr>
  </w:style>
  <w:style w:type="character" w:customStyle="1" w:styleId="ListLabel5">
    <w:name w:val="ListLabel 5"/>
    <w:qFormat/>
    <w:rsid w:val="007A33B9"/>
    <w:rPr>
      <w:rFonts w:eastAsia="SimSun" w:cs="Arial"/>
      <w:sz w:val="24"/>
    </w:rPr>
  </w:style>
  <w:style w:type="character" w:customStyle="1" w:styleId="ListLabel6">
    <w:name w:val="ListLabel 6"/>
    <w:qFormat/>
    <w:rsid w:val="007A33B9"/>
    <w:rPr>
      <w:rFonts w:eastAsia="SimSun" w:cs="Arial"/>
      <w:sz w:val="24"/>
    </w:rPr>
  </w:style>
  <w:style w:type="character" w:customStyle="1" w:styleId="ListLabel7">
    <w:name w:val="ListLabel 7"/>
    <w:qFormat/>
    <w:rsid w:val="007A33B9"/>
    <w:rPr>
      <w:rFonts w:eastAsia="SimSun" w:cs="Arial"/>
      <w:sz w:val="24"/>
    </w:rPr>
  </w:style>
  <w:style w:type="character" w:customStyle="1" w:styleId="ListLabel8">
    <w:name w:val="ListLabel 8"/>
    <w:qFormat/>
    <w:rsid w:val="007A33B9"/>
    <w:rPr>
      <w:rFonts w:eastAsia="SimSun" w:cs="Arial"/>
      <w:sz w:val="24"/>
    </w:rPr>
  </w:style>
  <w:style w:type="character" w:customStyle="1" w:styleId="ListLabel9">
    <w:name w:val="ListLabel 9"/>
    <w:qFormat/>
    <w:rsid w:val="007A33B9"/>
    <w:rPr>
      <w:rFonts w:eastAsia="SimSun" w:cs="Arial"/>
      <w:sz w:val="24"/>
    </w:rPr>
  </w:style>
  <w:style w:type="character" w:customStyle="1" w:styleId="ListLabel10">
    <w:name w:val="ListLabel 10"/>
    <w:qFormat/>
    <w:rsid w:val="007A33B9"/>
    <w:rPr>
      <w:rFonts w:eastAsia="SimSun" w:cs="Arial"/>
      <w:sz w:val="24"/>
    </w:rPr>
  </w:style>
  <w:style w:type="character" w:customStyle="1" w:styleId="ListLabel11">
    <w:name w:val="ListLabel 11"/>
    <w:qFormat/>
    <w:rsid w:val="007A33B9"/>
    <w:rPr>
      <w:rFonts w:eastAsia="SimSun" w:cs="Arial"/>
      <w:sz w:val="24"/>
    </w:rPr>
  </w:style>
  <w:style w:type="character" w:customStyle="1" w:styleId="ListLabel12">
    <w:name w:val="ListLabel 12"/>
    <w:qFormat/>
    <w:rsid w:val="007A33B9"/>
    <w:rPr>
      <w:rFonts w:eastAsia="SimSun" w:cs="Arial"/>
      <w:sz w:val="24"/>
    </w:rPr>
  </w:style>
  <w:style w:type="character" w:customStyle="1" w:styleId="ListLabel13">
    <w:name w:val="ListLabel 13"/>
    <w:qFormat/>
    <w:rsid w:val="007A33B9"/>
    <w:rPr>
      <w:rFonts w:eastAsia="SimSun" w:cs="Arial"/>
      <w:sz w:val="24"/>
    </w:rPr>
  </w:style>
  <w:style w:type="character" w:customStyle="1" w:styleId="ListLabel14">
    <w:name w:val="ListLabel 14"/>
    <w:qFormat/>
    <w:rsid w:val="007A33B9"/>
    <w:rPr>
      <w:rFonts w:eastAsia="SimSun" w:cs="Arial"/>
      <w:sz w:val="24"/>
    </w:rPr>
  </w:style>
  <w:style w:type="character" w:customStyle="1" w:styleId="ListLabel15">
    <w:name w:val="ListLabel 15"/>
    <w:qFormat/>
    <w:rsid w:val="007A33B9"/>
    <w:rPr>
      <w:rFonts w:eastAsia="SimSun" w:cs="Arial"/>
      <w:sz w:val="24"/>
    </w:rPr>
  </w:style>
  <w:style w:type="character" w:customStyle="1" w:styleId="ListLabel16">
    <w:name w:val="ListLabel 16"/>
    <w:qFormat/>
    <w:rsid w:val="007A33B9"/>
    <w:rPr>
      <w:rFonts w:eastAsia="SimSun" w:cs="Arial"/>
      <w:sz w:val="24"/>
    </w:rPr>
  </w:style>
  <w:style w:type="character" w:customStyle="1" w:styleId="ListLabel17">
    <w:name w:val="ListLabel 17"/>
    <w:qFormat/>
    <w:rsid w:val="007A33B9"/>
    <w:rPr>
      <w:rFonts w:eastAsia="SimSun" w:cs="Arial"/>
      <w:sz w:val="24"/>
    </w:rPr>
  </w:style>
  <w:style w:type="character" w:customStyle="1" w:styleId="ListLabel18">
    <w:name w:val="ListLabel 18"/>
    <w:qFormat/>
    <w:rsid w:val="007A33B9"/>
    <w:rPr>
      <w:rFonts w:eastAsia="SimSun" w:cs="Arial"/>
      <w:sz w:val="24"/>
    </w:rPr>
  </w:style>
  <w:style w:type="character" w:customStyle="1" w:styleId="ListLabel19">
    <w:name w:val="ListLabel 19"/>
    <w:qFormat/>
    <w:rsid w:val="007A33B9"/>
    <w:rPr>
      <w:rFonts w:eastAsia="SimSun" w:cs="Arial"/>
      <w:sz w:val="24"/>
    </w:rPr>
  </w:style>
  <w:style w:type="character" w:customStyle="1" w:styleId="ListLabel20">
    <w:name w:val="ListLabel 20"/>
    <w:qFormat/>
    <w:rsid w:val="007A33B9"/>
    <w:rPr>
      <w:rFonts w:eastAsia="SimSun" w:cs="Arial"/>
      <w:sz w:val="24"/>
    </w:rPr>
  </w:style>
  <w:style w:type="character" w:customStyle="1" w:styleId="ListLabel21">
    <w:name w:val="ListLabel 21"/>
    <w:qFormat/>
    <w:rsid w:val="007A33B9"/>
    <w:rPr>
      <w:rFonts w:eastAsia="SimSun" w:cs="Arial"/>
      <w:sz w:val="24"/>
    </w:rPr>
  </w:style>
  <w:style w:type="character" w:customStyle="1" w:styleId="ListLabel22">
    <w:name w:val="ListLabel 22"/>
    <w:qFormat/>
    <w:rsid w:val="007A33B9"/>
    <w:rPr>
      <w:rFonts w:eastAsia="SimSun" w:cs="Arial"/>
      <w:sz w:val="24"/>
    </w:rPr>
  </w:style>
  <w:style w:type="character" w:customStyle="1" w:styleId="ListLabel23">
    <w:name w:val="ListLabel 23"/>
    <w:qFormat/>
    <w:rsid w:val="007A33B9"/>
    <w:rPr>
      <w:rFonts w:eastAsia="SimSun" w:cs="Arial"/>
      <w:sz w:val="24"/>
    </w:rPr>
  </w:style>
  <w:style w:type="character" w:customStyle="1" w:styleId="ListLabel24">
    <w:name w:val="ListLabel 24"/>
    <w:qFormat/>
    <w:rsid w:val="007A33B9"/>
    <w:rPr>
      <w:rFonts w:eastAsia="SimSun" w:cs="Arial"/>
      <w:sz w:val="24"/>
    </w:rPr>
  </w:style>
  <w:style w:type="character" w:customStyle="1" w:styleId="ListLabel25">
    <w:name w:val="ListLabel 25"/>
    <w:qFormat/>
    <w:rsid w:val="007A33B9"/>
    <w:rPr>
      <w:sz w:val="20"/>
    </w:rPr>
  </w:style>
  <w:style w:type="character" w:customStyle="1" w:styleId="ListLabel26">
    <w:name w:val="ListLabel 26"/>
    <w:qFormat/>
    <w:rsid w:val="007A33B9"/>
    <w:rPr>
      <w:sz w:val="20"/>
    </w:rPr>
  </w:style>
  <w:style w:type="paragraph" w:customStyle="1" w:styleId="Nadpis">
    <w:name w:val="Nadpis"/>
    <w:basedOn w:val="Normln"/>
    <w:next w:val="Zkladntext"/>
    <w:qFormat/>
    <w:rsid w:val="007A33B9"/>
    <w:pPr>
      <w:keepNext/>
      <w:spacing w:before="240" w:after="120"/>
    </w:pPr>
    <w:rPr>
      <w:rFonts w:ascii="Liberation Sans" w:eastAsia="Microsoft YaHei" w:hAnsi="Liberation Sans" w:cs="Arial"/>
      <w:sz w:val="28"/>
      <w:szCs w:val="28"/>
    </w:rPr>
  </w:style>
  <w:style w:type="paragraph" w:styleId="Zkladntext">
    <w:name w:val="Body Text"/>
    <w:basedOn w:val="Normln"/>
    <w:rsid w:val="007A33B9"/>
    <w:pPr>
      <w:spacing w:after="140"/>
    </w:pPr>
  </w:style>
  <w:style w:type="paragraph" w:styleId="Seznam">
    <w:name w:val="List"/>
    <w:basedOn w:val="Zkladntext"/>
    <w:rsid w:val="007A33B9"/>
    <w:rPr>
      <w:rFonts w:cs="Arial"/>
    </w:rPr>
  </w:style>
  <w:style w:type="paragraph" w:customStyle="1" w:styleId="Caption">
    <w:name w:val="Caption"/>
    <w:basedOn w:val="Normln"/>
    <w:qFormat/>
    <w:rsid w:val="007A33B9"/>
    <w:pPr>
      <w:suppressLineNumbers/>
      <w:spacing w:before="120" w:after="120"/>
    </w:pPr>
    <w:rPr>
      <w:rFonts w:cs="Arial"/>
      <w:i/>
      <w:iCs/>
      <w:sz w:val="24"/>
      <w:szCs w:val="24"/>
    </w:rPr>
  </w:style>
  <w:style w:type="paragraph" w:customStyle="1" w:styleId="Rejstk">
    <w:name w:val="Rejstřík"/>
    <w:basedOn w:val="Normln"/>
    <w:qFormat/>
    <w:rsid w:val="007A33B9"/>
    <w:pPr>
      <w:suppressLineNumbers/>
    </w:pPr>
    <w:rPr>
      <w:rFonts w:cs="Arial"/>
    </w:rPr>
  </w:style>
  <w:style w:type="paragraph" w:styleId="Normlnweb">
    <w:name w:val="Normal (Web)"/>
    <w:basedOn w:val="Normln"/>
    <w:uiPriority w:val="99"/>
    <w:semiHidden/>
    <w:unhideWhenUsed/>
    <w:qFormat/>
    <w:rsid w:val="003949AD"/>
    <w:pPr>
      <w:spacing w:beforeAutospacing="1" w:afterAutospacing="1" w:line="240" w:lineRule="auto"/>
    </w:pPr>
    <w:rPr>
      <w:rFonts w:ascii="Times New Roman" w:eastAsia="Times New Roman" w:hAnsi="Times New Roman"/>
      <w:sz w:val="24"/>
      <w:szCs w:val="24"/>
      <w:lang w:eastAsia="cs-CZ"/>
    </w:rPr>
  </w:style>
  <w:style w:type="paragraph" w:styleId="Odstavecseseznamem">
    <w:name w:val="List Paragraph"/>
    <w:basedOn w:val="Normln"/>
    <w:uiPriority w:val="34"/>
    <w:qFormat/>
    <w:rsid w:val="003949AD"/>
    <w:pPr>
      <w:ind w:left="720"/>
      <w:contextualSpacing/>
    </w:pPr>
  </w:style>
  <w:style w:type="paragraph" w:customStyle="1" w:styleId="LO-normal">
    <w:name w:val="LO-normal"/>
    <w:uiPriority w:val="99"/>
    <w:qFormat/>
    <w:rsid w:val="003949AD"/>
    <w:rPr>
      <w:rFonts w:ascii="Calibri" w:eastAsia="Calibri" w:hAnsi="Calibri" w:cs="Calibri"/>
      <w:color w:val="000000"/>
      <w:lang w:eastAsia="cs-CZ"/>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5008</Words>
  <Characters>29552</Characters>
  <Application>Microsoft Office Word</Application>
  <DocSecurity>0</DocSecurity>
  <Lines>246</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Ivča a Libor</cp:lastModifiedBy>
  <cp:revision>6</cp:revision>
  <dcterms:created xsi:type="dcterms:W3CDTF">2021-10-12T21:22:00Z</dcterms:created>
  <dcterms:modified xsi:type="dcterms:W3CDTF">2021-10-16T21:33:00Z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