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D" w:rsidRPr="0065363D" w:rsidRDefault="0065363D" w:rsidP="0065363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Teorie mnohačetných inteligencí</w:t>
      </w:r>
    </w:p>
    <w:p w:rsidR="0065363D" w:rsidRPr="0065363D" w:rsidRDefault="0065363D" w:rsidP="0065363D">
      <w:pPr>
        <w:jc w:val="center"/>
        <w:rPr>
          <w:rFonts w:ascii="Arial" w:hAnsi="Arial" w:cs="Arial"/>
          <w:b/>
          <w:sz w:val="36"/>
          <w:szCs w:val="36"/>
        </w:rPr>
      </w:pPr>
      <w:r w:rsidRPr="0065363D">
        <w:rPr>
          <w:rFonts w:ascii="Arial" w:hAnsi="Arial" w:cs="Arial"/>
          <w:b/>
          <w:sz w:val="36"/>
          <w:szCs w:val="36"/>
        </w:rPr>
        <w:t xml:space="preserve">H. </w:t>
      </w:r>
      <w:proofErr w:type="spellStart"/>
      <w:r w:rsidRPr="0065363D">
        <w:rPr>
          <w:rFonts w:ascii="Arial" w:hAnsi="Arial" w:cs="Arial"/>
          <w:b/>
          <w:sz w:val="36"/>
          <w:szCs w:val="36"/>
        </w:rPr>
        <w:t>Gardner</w:t>
      </w:r>
      <w:proofErr w:type="spellEnd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90"/>
      </w:tblGrid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Typ inteligence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Charakteristika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Potřeby a záliby</w:t>
            </w: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VERBÁLNÍ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ovládnout a obsáhnout všechny stránky jazyka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Čtení, psaní, vyprávění příběhů, slovní hry, rozhovory</w:t>
            </w:r>
          </w:p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LOGICKO-MATEMATICKÁ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uvažovat logicky, systematicky, vědecky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Manipulace s předměty, bádání, pokusy, řešení logických úloh, skládanek, hlavolamů, technické zájmy</w:t>
            </w:r>
          </w:p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PROSTOROVÁ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Schopnost přesně postřehnout, pochopit, uložit do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paměti a  vybavit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si tvary, uspořádání předmětů v prostoru, orientace v prostoru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Modelářství, návrhářství, vizuální znázorňování, skládačky, ilustrované knihy, návštěvy muzeí výtvarného umění</w:t>
            </w: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HUDEBNÍ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porozumět rytmickým a intonačním modelům hudby, kvalitám tónů a zvuků, schopnost pamatovat si informace ve zvukové podobě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Zpívání, pískání, broukání, vyťukávání rytmu, prozpěvování během dne, poslech hudby, hra na hudební nástroj</w:t>
            </w: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TĚLESNĚ-KINESTETICKÁ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velice obratně používat svého těla jak pro sebevyjádření, tak pro činnosti zaměřené k určitému cíli (sport, herectví), schopnost dovedně zacházet s předměty.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Tanec, pohybové aktivity a sport, hraní rolí, dramatické umění, aktivní fyzické zapojení do činností, dotykové zkušenosti, „kutilství“</w:t>
            </w:r>
            <w:bookmarkStart w:id="0" w:name="_GoBack"/>
            <w:bookmarkEnd w:id="0"/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INTERPERSONÁLNÍ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všímat si chování a pocitů jiných lidí, rozpoznat a chápat rozdíly v jejich temperamentu, schopnostech, pohnutkách a náladách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Vedení, organizování, shromažďování, návštěva společenských akcí, kolektivní hry, týmová práce, přátelské rozhovory</w:t>
            </w: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INTRAPERSONÁLNÍ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rozvíjet a ovládat vlastní pocity a prožitky, porozumění svému vlastnímu JÁ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Meditování, snění,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klid  na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samostatné uvažování a  plánování, nezávislost, vyhraněnost názorů a koníčků</w:t>
            </w:r>
          </w:p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5363D" w:rsidTr="00D72A1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PŘÍRODNÍ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Schopnost vnímat energie, intuice, „šestý smysl“, zvýšená citlivost k percepci přírodních jevů a schopnost učit se z nich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3D" w:rsidRDefault="0065363D" w:rsidP="00D72A17">
            <w:pPr>
              <w:pStyle w:val="Zkladntext21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Pobyt v přírodě, životní styl, který je v souladu s prapodstatou člověka, zájem o literaturu a praktiky opírající se o holistický přístup k životu a zdraví</w:t>
            </w:r>
          </w:p>
        </w:tc>
      </w:tr>
    </w:tbl>
    <w:p w:rsidR="0065363D" w:rsidRDefault="0065363D" w:rsidP="0065363D"/>
    <w:p w:rsidR="00BB24EA" w:rsidRDefault="00BB24EA"/>
    <w:sectPr w:rsidR="00BB24EA" w:rsidSect="0065363D">
      <w:footerReference w:type="default" r:id="rId6"/>
      <w:pgSz w:w="11906" w:h="16838"/>
      <w:pgMar w:top="1417" w:right="1417" w:bottom="1417" w:left="1417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00" w:rsidRDefault="004C5A00" w:rsidP="00C32AFB">
      <w:r>
        <w:separator/>
      </w:r>
    </w:p>
  </w:endnote>
  <w:endnote w:type="continuationSeparator" w:id="0">
    <w:p w:rsidR="004C5A00" w:rsidRDefault="004C5A00" w:rsidP="00C3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FB" w:rsidRDefault="0065363D">
    <w:pPr>
      <w:pStyle w:val="Zpat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Zpracovala Věra Krejčová (zdroj: </w:t>
    </w:r>
    <w:proofErr w:type="spellStart"/>
    <w:r>
      <w:rPr>
        <w:rFonts w:ascii="Arial" w:hAnsi="Arial" w:cs="Arial"/>
        <w:b/>
        <w:i/>
      </w:rPr>
      <w:t>Gardner</w:t>
    </w:r>
    <w:proofErr w:type="spellEnd"/>
    <w:r>
      <w:rPr>
        <w:rFonts w:ascii="Arial" w:hAnsi="Arial" w:cs="Arial"/>
        <w:b/>
        <w:i/>
      </w:rPr>
      <w:t>, H. Dimenze myšlení. Praha, Portál, 2000)</w:t>
    </w:r>
  </w:p>
  <w:p w:rsidR="00C32AFB" w:rsidRDefault="0065363D">
    <w:pPr>
      <w:pStyle w:val="Zpat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Publikováno </w:t>
    </w:r>
    <w:proofErr w:type="gramStart"/>
    <w:r>
      <w:rPr>
        <w:rFonts w:ascii="Arial" w:hAnsi="Arial" w:cs="Arial"/>
        <w:b/>
        <w:i/>
      </w:rPr>
      <w:t>in</w:t>
    </w:r>
    <w:proofErr w:type="gramEnd"/>
    <w:r>
      <w:rPr>
        <w:rFonts w:ascii="Arial" w:hAnsi="Arial" w:cs="Arial"/>
        <w:b/>
        <w:i/>
      </w:rPr>
      <w:t xml:space="preserve">: Krejčová V., </w:t>
    </w:r>
    <w:proofErr w:type="spellStart"/>
    <w:r>
      <w:rPr>
        <w:rFonts w:ascii="Arial" w:hAnsi="Arial" w:cs="Arial"/>
        <w:b/>
        <w:i/>
      </w:rPr>
      <w:t>Kargerová</w:t>
    </w:r>
    <w:proofErr w:type="spellEnd"/>
    <w:r>
      <w:rPr>
        <w:rFonts w:ascii="Arial" w:hAnsi="Arial" w:cs="Arial"/>
        <w:b/>
        <w:i/>
      </w:rPr>
      <w:t xml:space="preserve"> J. Vzdělávací program Začít spolu. Metodický průvodce pro I. stupeň ZŠ. Praha, Portál, 2003.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00" w:rsidRDefault="004C5A00" w:rsidP="00C32AFB">
      <w:r>
        <w:separator/>
      </w:r>
    </w:p>
  </w:footnote>
  <w:footnote w:type="continuationSeparator" w:id="0">
    <w:p w:rsidR="004C5A00" w:rsidRDefault="004C5A00" w:rsidP="00C32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63D"/>
    <w:rsid w:val="004C5A00"/>
    <w:rsid w:val="0065363D"/>
    <w:rsid w:val="00BB24EA"/>
    <w:rsid w:val="00C32AFB"/>
    <w:rsid w:val="00D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5363D"/>
    <w:rPr>
      <w:sz w:val="28"/>
    </w:rPr>
  </w:style>
  <w:style w:type="paragraph" w:styleId="Zpat">
    <w:name w:val="footer"/>
    <w:basedOn w:val="Normln"/>
    <w:link w:val="ZpatChar"/>
    <w:rsid w:val="0065363D"/>
    <w:pPr>
      <w:suppressLineNumbers/>
      <w:tabs>
        <w:tab w:val="center" w:pos="4676"/>
        <w:tab w:val="right" w:pos="9353"/>
      </w:tabs>
    </w:pPr>
  </w:style>
  <w:style w:type="character" w:customStyle="1" w:styleId="ZpatChar">
    <w:name w:val="Zápatí Char"/>
    <w:basedOn w:val="Standardnpsmoodstavce"/>
    <w:link w:val="Zpat"/>
    <w:rsid w:val="006536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5363D"/>
    <w:rPr>
      <w:sz w:val="28"/>
    </w:rPr>
  </w:style>
  <w:style w:type="paragraph" w:styleId="Zpat">
    <w:name w:val="footer"/>
    <w:basedOn w:val="Normln"/>
    <w:link w:val="ZpatChar"/>
    <w:rsid w:val="0065363D"/>
    <w:pPr>
      <w:suppressLineNumbers/>
      <w:tabs>
        <w:tab w:val="center" w:pos="4676"/>
        <w:tab w:val="right" w:pos="9353"/>
      </w:tabs>
    </w:pPr>
  </w:style>
  <w:style w:type="character" w:customStyle="1" w:styleId="ZpatChar">
    <w:name w:val="Zápatí Char"/>
    <w:basedOn w:val="Standardnpsmoodstavce"/>
    <w:link w:val="Zpat"/>
    <w:rsid w:val="006536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Pripraveni-3</dc:creator>
  <cp:lastModifiedBy>Admin</cp:lastModifiedBy>
  <cp:revision>2</cp:revision>
  <dcterms:created xsi:type="dcterms:W3CDTF">2016-09-19T11:04:00Z</dcterms:created>
  <dcterms:modified xsi:type="dcterms:W3CDTF">2016-09-19T11:04:00Z</dcterms:modified>
</cp:coreProperties>
</file>