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545" w:rsidRDefault="00052545" w:rsidP="00052545">
      <w:pPr>
        <w:tabs>
          <w:tab w:val="left" w:pos="3024"/>
        </w:tabs>
      </w:pPr>
    </w:p>
    <w:tbl>
      <w:tblPr>
        <w:tblW w:w="0" w:type="auto"/>
        <w:tblInd w:w="-474" w:type="dxa"/>
        <w:tblLayout w:type="fixed"/>
        <w:tblLook w:val="0000"/>
      </w:tblPr>
      <w:tblGrid>
        <w:gridCol w:w="1652"/>
        <w:gridCol w:w="9020"/>
      </w:tblGrid>
      <w:tr w:rsidR="00052545" w:rsidTr="00447B5F">
        <w:trPr>
          <w:trHeight w:val="1452"/>
        </w:trPr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2545" w:rsidRDefault="00052545" w:rsidP="00447B5F">
            <w:pPr>
              <w:snapToGrid w:val="0"/>
            </w:pPr>
            <w:r>
              <w:rPr>
                <w:noProof/>
              </w:rPr>
              <w:drawing>
                <wp:inline distT="0" distB="0" distL="0" distR="0">
                  <wp:extent cx="882650" cy="914400"/>
                  <wp:effectExtent l="1905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45" w:rsidRDefault="00052545" w:rsidP="00447B5F">
            <w:pPr>
              <w:snapToGrid w:val="0"/>
            </w:pPr>
          </w:p>
          <w:p w:rsidR="00052545" w:rsidRDefault="00052545" w:rsidP="00447B5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Pedagogicko - psychologická poradna Středočeského kraje</w:t>
            </w:r>
          </w:p>
          <w:p w:rsidR="00052545" w:rsidRDefault="00052545" w:rsidP="00447B5F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pracoviště Benešov, Černoleská 1997, 256 01 Benešov, tel.: 317 722 904</w:t>
            </w:r>
          </w:p>
          <w:p w:rsidR="00052545" w:rsidRDefault="00052545" w:rsidP="00447B5F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mob.: 737 764 262, mail: benesov@pppsk.cz</w:t>
            </w:r>
          </w:p>
        </w:tc>
      </w:tr>
    </w:tbl>
    <w:p w:rsidR="00052545" w:rsidRDefault="00052545" w:rsidP="00052545">
      <w:pPr>
        <w:jc w:val="both"/>
      </w:pPr>
    </w:p>
    <w:p w:rsidR="00052545" w:rsidRDefault="00052545" w:rsidP="006D5227">
      <w:pPr>
        <w:rPr>
          <w:bCs/>
        </w:rPr>
      </w:pPr>
    </w:p>
    <w:p w:rsidR="00052545" w:rsidRDefault="00052545" w:rsidP="006D5227">
      <w:pPr>
        <w:rPr>
          <w:bCs/>
        </w:rPr>
      </w:pPr>
    </w:p>
    <w:p w:rsidR="006D5227" w:rsidRPr="006D5227" w:rsidRDefault="006D5227" w:rsidP="006D5227">
      <w:r w:rsidRPr="006D5227">
        <w:rPr>
          <w:bCs/>
        </w:rPr>
        <w:t xml:space="preserve">Pracoviště </w:t>
      </w:r>
      <w:r w:rsidRPr="007E1AE3">
        <w:rPr>
          <w:b/>
          <w:bCs/>
        </w:rPr>
        <w:t>BENEŠOV</w:t>
      </w:r>
      <w:r w:rsidRPr="006D5227">
        <w:rPr>
          <w:bCs/>
        </w:rPr>
        <w:t>:</w:t>
      </w:r>
      <w:r w:rsidRPr="006D5227">
        <w:t xml:space="preserve"> Černoleská 1997, 256 01 Benešov</w:t>
      </w:r>
      <w:r w:rsidRPr="006D5227">
        <w:br/>
      </w:r>
      <w:r w:rsidRPr="006D5227">
        <w:rPr>
          <w:bCs/>
        </w:rPr>
        <w:t>tel.:</w:t>
      </w:r>
      <w:r w:rsidRPr="006D5227">
        <w:t xml:space="preserve"> 317 722 904, mob.: 737 764 262</w:t>
      </w:r>
    </w:p>
    <w:p w:rsidR="007C5B22" w:rsidRPr="006D5227" w:rsidRDefault="007C5B22" w:rsidP="007C5B22">
      <w:pPr>
        <w:rPr>
          <w:bCs/>
        </w:rPr>
      </w:pPr>
      <w:r w:rsidRPr="006D5227">
        <w:rPr>
          <w:bCs/>
        </w:rPr>
        <w:t xml:space="preserve">e-mail: </w:t>
      </w:r>
      <w:hyperlink r:id="rId7" w:history="1">
        <w:r w:rsidRPr="006D5227">
          <w:rPr>
            <w:rStyle w:val="Hypertextovodkaz"/>
            <w:bCs/>
            <w:color w:val="auto"/>
          </w:rPr>
          <w:t>benesov@pppsk.cz</w:t>
        </w:r>
      </w:hyperlink>
      <w:r w:rsidRPr="006D5227">
        <w:rPr>
          <w:bCs/>
        </w:rPr>
        <w:t xml:space="preserve">, </w:t>
      </w:r>
      <w:hyperlink r:id="rId8" w:history="1">
        <w:r w:rsidRPr="006D5227">
          <w:rPr>
            <w:rStyle w:val="Hypertextovodkaz"/>
            <w:bCs/>
            <w:color w:val="auto"/>
          </w:rPr>
          <w:t>www.pppstredoceska.cz</w:t>
        </w:r>
      </w:hyperlink>
      <w:r w:rsidRPr="006D5227">
        <w:rPr>
          <w:bCs/>
        </w:rPr>
        <w:t xml:space="preserve">  /možnost objednání po internetu/</w:t>
      </w:r>
    </w:p>
    <w:p w:rsidR="007C5B22" w:rsidRDefault="007C5B22" w:rsidP="006D5227">
      <w:r>
        <w:t>Provozní doba:</w:t>
      </w:r>
      <w:r w:rsidRPr="006D5227">
        <w:t xml:space="preserve"> Po</w:t>
      </w:r>
      <w:r>
        <w:t>,</w:t>
      </w:r>
      <w:r w:rsidRPr="006D5227">
        <w:t xml:space="preserve"> </w:t>
      </w:r>
      <w:r>
        <w:t xml:space="preserve">St, </w:t>
      </w:r>
      <w:r w:rsidRPr="006D5227">
        <w:t>Čt  7:</w:t>
      </w:r>
      <w:r>
        <w:t>0</w:t>
      </w:r>
      <w:r w:rsidRPr="006D5227">
        <w:t>0 - 1</w:t>
      </w:r>
      <w:r>
        <w:t>5:30</w:t>
      </w:r>
    </w:p>
    <w:p w:rsidR="007C5B22" w:rsidRDefault="007C5B22" w:rsidP="006D5227">
      <w:r>
        <w:t xml:space="preserve">                          Út 7:00 – 16:30</w:t>
      </w:r>
    </w:p>
    <w:p w:rsidR="006D5227" w:rsidRPr="006D5227" w:rsidRDefault="007C5B22" w:rsidP="006D5227">
      <w:r>
        <w:t xml:space="preserve">                          Pá 7:0</w:t>
      </w:r>
      <w:r w:rsidRPr="006D5227">
        <w:t>0 - 1</w:t>
      </w:r>
      <w:r>
        <w:t>3</w:t>
      </w:r>
      <w:r w:rsidRPr="006D5227">
        <w:t>:</w:t>
      </w:r>
      <w:r>
        <w:t>3</w:t>
      </w:r>
      <w:r w:rsidRPr="006D5227">
        <w:t>0</w:t>
      </w:r>
    </w:p>
    <w:p w:rsidR="006D5227" w:rsidRPr="006D5227" w:rsidRDefault="006D5227" w:rsidP="006D5227">
      <w:r w:rsidRPr="006D5227">
        <w:br/>
      </w:r>
      <w:r w:rsidRPr="006D5227">
        <w:rPr>
          <w:bCs/>
        </w:rPr>
        <w:t xml:space="preserve">Pracoviště </w:t>
      </w:r>
      <w:r w:rsidRPr="007E1AE3">
        <w:rPr>
          <w:b/>
          <w:bCs/>
        </w:rPr>
        <w:t>VLAŠIM</w:t>
      </w:r>
      <w:r w:rsidRPr="006D5227">
        <w:rPr>
          <w:bCs/>
        </w:rPr>
        <w:t>:</w:t>
      </w:r>
      <w:r w:rsidRPr="006D5227">
        <w:t xml:space="preserve"> Luční 1699, 258 01 Vlašim</w:t>
      </w:r>
      <w:r w:rsidRPr="006D5227">
        <w:br/>
      </w:r>
      <w:r w:rsidRPr="006D5227">
        <w:rPr>
          <w:bCs/>
        </w:rPr>
        <w:t>tel./zázn.:</w:t>
      </w:r>
      <w:r w:rsidRPr="006D5227">
        <w:t xml:space="preserve"> 317 844 895</w:t>
      </w:r>
    </w:p>
    <w:p w:rsidR="007E1AE3" w:rsidRDefault="007E1AE3" w:rsidP="007E1AE3">
      <w:r>
        <w:t>Provozní doba:</w:t>
      </w:r>
      <w:r w:rsidRPr="006D5227">
        <w:t xml:space="preserve"> Po</w:t>
      </w:r>
      <w:r>
        <w:t>,</w:t>
      </w:r>
      <w:r w:rsidRPr="006D5227">
        <w:t xml:space="preserve"> </w:t>
      </w:r>
      <w:r>
        <w:t xml:space="preserve">St, </w:t>
      </w:r>
      <w:r w:rsidRPr="006D5227">
        <w:t>Čt  7:</w:t>
      </w:r>
      <w:r>
        <w:t>0</w:t>
      </w:r>
      <w:r w:rsidRPr="006D5227">
        <w:t>0 - 1</w:t>
      </w:r>
      <w:r>
        <w:t>5:30</w:t>
      </w:r>
    </w:p>
    <w:p w:rsidR="007E1AE3" w:rsidRDefault="007E1AE3" w:rsidP="007E1AE3">
      <w:r>
        <w:t xml:space="preserve">                          Út 8:00 – 15:30</w:t>
      </w:r>
    </w:p>
    <w:p w:rsidR="007E1AE3" w:rsidRPr="006D5227" w:rsidRDefault="007E1AE3" w:rsidP="007E1AE3">
      <w:r>
        <w:t xml:space="preserve">                          Pá 7:0</w:t>
      </w:r>
      <w:r w:rsidRPr="006D5227">
        <w:t>0 - 1</w:t>
      </w:r>
      <w:r>
        <w:t>3</w:t>
      </w:r>
      <w:r w:rsidRPr="006D5227">
        <w:t>:</w:t>
      </w:r>
      <w:r>
        <w:t>3</w:t>
      </w:r>
      <w:r w:rsidRPr="006D5227">
        <w:t>0</w:t>
      </w:r>
    </w:p>
    <w:p w:rsidR="006D5227" w:rsidRPr="006D5227" w:rsidRDefault="006D5227" w:rsidP="006D5227">
      <w:pPr>
        <w:rPr>
          <w:u w:val="single"/>
        </w:rPr>
      </w:pPr>
      <w:r w:rsidRPr="006D5227">
        <w:br/>
      </w:r>
      <w:r w:rsidRPr="006D5227">
        <w:br/>
      </w:r>
      <w:r w:rsidRPr="006D5227">
        <w:rPr>
          <w:bCs/>
          <w:u w:val="single"/>
        </w:rPr>
        <w:t>Naše zařízení vám nabízí:</w:t>
      </w:r>
      <w:r w:rsidRPr="006D5227">
        <w:rPr>
          <w:u w:val="single"/>
        </w:rPr>
        <w:t xml:space="preserve"> </w:t>
      </w:r>
    </w:p>
    <w:p w:rsidR="006D5227" w:rsidRPr="006D5227" w:rsidRDefault="006D5227" w:rsidP="006D5227">
      <w:pPr>
        <w:rPr>
          <w:bCs/>
        </w:rPr>
      </w:pPr>
    </w:p>
    <w:p w:rsidR="006D5227" w:rsidRPr="006D5227" w:rsidRDefault="006D5227" w:rsidP="006D5227">
      <w:pPr>
        <w:rPr>
          <w:b/>
          <w:u w:val="single"/>
        </w:rPr>
      </w:pPr>
      <w:r w:rsidRPr="006D5227">
        <w:rPr>
          <w:b/>
          <w:bCs/>
          <w:u w:val="single"/>
        </w:rPr>
        <w:t xml:space="preserve">Psychologickou a speciálně-pedagogickou diagnostiku týkající se: </w:t>
      </w:r>
    </w:p>
    <w:p w:rsidR="006D5227" w:rsidRPr="006D5227" w:rsidRDefault="006D5227" w:rsidP="006D5227">
      <w:pPr>
        <w:numPr>
          <w:ilvl w:val="0"/>
          <w:numId w:val="1"/>
        </w:numPr>
        <w:tabs>
          <w:tab w:val="left" w:pos="720"/>
        </w:tabs>
      </w:pPr>
      <w:r w:rsidRPr="006D5227">
        <w:t xml:space="preserve">školní zralosti,  grafomotorických dovedností, laterality </w:t>
      </w:r>
    </w:p>
    <w:p w:rsidR="006D5227" w:rsidRPr="006D5227" w:rsidRDefault="006D5227" w:rsidP="006D5227">
      <w:pPr>
        <w:numPr>
          <w:ilvl w:val="0"/>
          <w:numId w:val="2"/>
        </w:numPr>
        <w:tabs>
          <w:tab w:val="left" w:pos="720"/>
        </w:tabs>
      </w:pPr>
      <w:r w:rsidRPr="006D5227">
        <w:t xml:space="preserve">výukových a výchovných obtíží  dětí   -  specifické poruchy učení,  poruchy  pozornosti – ADHD, ADD,  LMD sy, </w:t>
      </w:r>
    </w:p>
    <w:p w:rsidR="006D5227" w:rsidRPr="006D5227" w:rsidRDefault="006D5227" w:rsidP="006D5227">
      <w:pPr>
        <w:numPr>
          <w:ilvl w:val="0"/>
          <w:numId w:val="2"/>
        </w:numPr>
        <w:tabs>
          <w:tab w:val="left" w:pos="720"/>
        </w:tabs>
      </w:pPr>
      <w:r w:rsidRPr="006D5227">
        <w:t>výběru studijního nebo profesního zaměření</w:t>
      </w:r>
    </w:p>
    <w:p w:rsidR="006D5227" w:rsidRPr="006D5227" w:rsidRDefault="006D5227" w:rsidP="006D5227">
      <w:pPr>
        <w:numPr>
          <w:ilvl w:val="0"/>
          <w:numId w:val="2"/>
        </w:numPr>
        <w:tabs>
          <w:tab w:val="left" w:pos="720"/>
        </w:tabs>
      </w:pPr>
      <w:r w:rsidRPr="006D5227">
        <w:t xml:space="preserve">příčin problémů v osobnostním vývoji dítěte a mladistvého </w:t>
      </w:r>
    </w:p>
    <w:p w:rsidR="006D5227" w:rsidRPr="006D5227" w:rsidRDefault="006D5227" w:rsidP="006D5227">
      <w:pPr>
        <w:numPr>
          <w:ilvl w:val="0"/>
          <w:numId w:val="2"/>
        </w:numPr>
        <w:tabs>
          <w:tab w:val="left" w:pos="720"/>
        </w:tabs>
      </w:pPr>
      <w:r w:rsidRPr="006D5227">
        <w:t xml:space="preserve">obtíží v sociální adaptaci  </w:t>
      </w:r>
    </w:p>
    <w:p w:rsidR="006D5227" w:rsidRPr="006D5227" w:rsidRDefault="006D5227" w:rsidP="006D5227">
      <w:pPr>
        <w:numPr>
          <w:ilvl w:val="0"/>
          <w:numId w:val="2"/>
        </w:numPr>
        <w:tabs>
          <w:tab w:val="left" w:pos="720"/>
        </w:tabs>
      </w:pPr>
      <w:r w:rsidRPr="006D5227">
        <w:t xml:space="preserve">intelektově nadaných dětí </w:t>
      </w:r>
    </w:p>
    <w:p w:rsidR="006D5227" w:rsidRPr="006D5227" w:rsidRDefault="006D5227" w:rsidP="006D5227">
      <w:pPr>
        <w:rPr>
          <w:bCs/>
        </w:rPr>
      </w:pPr>
    </w:p>
    <w:p w:rsidR="006D5227" w:rsidRPr="006D5227" w:rsidRDefault="006D5227" w:rsidP="006D5227">
      <w:pPr>
        <w:rPr>
          <w:b/>
          <w:u w:val="single"/>
        </w:rPr>
      </w:pPr>
      <w:r w:rsidRPr="006D5227">
        <w:rPr>
          <w:bCs/>
        </w:rPr>
        <w:t xml:space="preserve"> </w:t>
      </w:r>
      <w:r w:rsidRPr="006D5227">
        <w:rPr>
          <w:b/>
          <w:bCs/>
          <w:u w:val="single"/>
        </w:rPr>
        <w:t>Individuální a skupinovou práci s dětmi a mládeží:</w:t>
      </w:r>
      <w:r w:rsidRPr="006D5227">
        <w:rPr>
          <w:b/>
          <w:u w:val="single"/>
        </w:rPr>
        <w:t xml:space="preserve"> </w:t>
      </w:r>
    </w:p>
    <w:p w:rsidR="006D5227" w:rsidRDefault="006D5227" w:rsidP="006D5227">
      <w:pPr>
        <w:tabs>
          <w:tab w:val="left" w:pos="720"/>
          <w:tab w:val="left" w:pos="1985"/>
        </w:tabs>
        <w:rPr>
          <w:b/>
        </w:rPr>
      </w:pPr>
    </w:p>
    <w:p w:rsidR="006D5227" w:rsidRPr="006D5227" w:rsidRDefault="006D5227" w:rsidP="006D5227">
      <w:pPr>
        <w:tabs>
          <w:tab w:val="left" w:pos="720"/>
          <w:tab w:val="left" w:pos="1985"/>
        </w:tabs>
        <w:rPr>
          <w:b/>
        </w:rPr>
      </w:pPr>
      <w:r>
        <w:rPr>
          <w:b/>
        </w:rPr>
        <w:t>R</w:t>
      </w:r>
      <w:r w:rsidRPr="006D5227">
        <w:rPr>
          <w:b/>
        </w:rPr>
        <w:t xml:space="preserve">eedukaci specifických poruch učení  </w:t>
      </w:r>
    </w:p>
    <w:p w:rsidR="006D5227" w:rsidRPr="006D5227" w:rsidRDefault="006D5227" w:rsidP="006D5227">
      <w:r w:rsidRPr="006D5227">
        <w:t>Reedukace jsou vedeny speciálními pedagogy. Termín si vždy domluvíte dle vašich možností. Reedukace probíhá individuální formou, nebo skupinovou.</w:t>
      </w:r>
    </w:p>
    <w:p w:rsidR="006D5227" w:rsidRPr="006D5227" w:rsidRDefault="006D5227" w:rsidP="006D5227">
      <w:r w:rsidRPr="006D5227">
        <w:t xml:space="preserve">Reedukace </w:t>
      </w:r>
      <w:r w:rsidR="006A3D04">
        <w:t>=</w:t>
      </w:r>
      <w:r w:rsidRPr="006D5227">
        <w:t xml:space="preserve"> speciálně-pedagogické metody, rozvíjejí nebo upravují porušené funkce a činnosti. Vztahují se též na odstraňování poruch čtení, psaní a počítání. </w:t>
      </w:r>
    </w:p>
    <w:p w:rsidR="006D5227" w:rsidRPr="006D5227" w:rsidRDefault="006D5227" w:rsidP="006D5227">
      <w:r w:rsidRPr="006D5227">
        <w:t>Řídíme se zásadami: trpělivost, klid optimismus, nešetřit povzbuzením a pochvalou, nedopustit, aby se dítě naučilo něco špatně, procvičovat málo a často, využít jeho zájmu, vyloučit všechny rušivé podněty, výkony dítěte hodnotit spravedlivě, spolupracovat s rodinou a školou.</w:t>
      </w:r>
    </w:p>
    <w:p w:rsidR="006D5227" w:rsidRPr="006D5227" w:rsidRDefault="006D5227" w:rsidP="006D5227">
      <w:r w:rsidRPr="006D5227">
        <w:rPr>
          <w:u w:val="single"/>
        </w:rPr>
        <w:t>Reedukace se provádí  v těchto oblastech</w:t>
      </w:r>
      <w:r w:rsidRPr="006D5227">
        <w:t>:</w:t>
      </w:r>
    </w:p>
    <w:p w:rsidR="006D5227" w:rsidRPr="006D5227" w:rsidRDefault="006D5227" w:rsidP="006D5227">
      <w:pPr>
        <w:numPr>
          <w:ilvl w:val="0"/>
          <w:numId w:val="4"/>
        </w:numPr>
        <w:autoSpaceDE/>
        <w:autoSpaceDN/>
        <w:adjustRightInd/>
      </w:pPr>
      <w:r w:rsidRPr="006D5227">
        <w:t>Sluchová diferenciace řeči</w:t>
      </w:r>
    </w:p>
    <w:p w:rsidR="006D5227" w:rsidRPr="006D5227" w:rsidRDefault="006D5227" w:rsidP="006D5227">
      <w:pPr>
        <w:numPr>
          <w:ilvl w:val="0"/>
          <w:numId w:val="4"/>
        </w:numPr>
        <w:autoSpaceDE/>
        <w:autoSpaceDN/>
        <w:adjustRightInd/>
      </w:pPr>
      <w:r w:rsidRPr="006D5227">
        <w:t>Zraková percepce tvarů</w:t>
      </w:r>
    </w:p>
    <w:p w:rsidR="006D5227" w:rsidRPr="006D5227" w:rsidRDefault="006D5227" w:rsidP="006D5227">
      <w:pPr>
        <w:numPr>
          <w:ilvl w:val="0"/>
          <w:numId w:val="4"/>
        </w:numPr>
        <w:autoSpaceDE/>
        <w:autoSpaceDN/>
        <w:adjustRightInd/>
      </w:pPr>
      <w:r w:rsidRPr="006D5227">
        <w:t>Prostorová orientace</w:t>
      </w:r>
    </w:p>
    <w:p w:rsidR="006D5227" w:rsidRPr="006D5227" w:rsidRDefault="006D5227" w:rsidP="006D5227">
      <w:pPr>
        <w:numPr>
          <w:ilvl w:val="0"/>
          <w:numId w:val="4"/>
        </w:numPr>
        <w:autoSpaceDE/>
        <w:autoSpaceDN/>
        <w:adjustRightInd/>
      </w:pPr>
      <w:r w:rsidRPr="006D5227">
        <w:lastRenderedPageBreak/>
        <w:t>Nácvik sekvencí, posloupnosti</w:t>
      </w:r>
    </w:p>
    <w:p w:rsidR="006D5227" w:rsidRPr="006D5227" w:rsidRDefault="006D5227" w:rsidP="006D5227">
      <w:pPr>
        <w:numPr>
          <w:ilvl w:val="0"/>
          <w:numId w:val="4"/>
        </w:numPr>
        <w:autoSpaceDE/>
        <w:autoSpaceDN/>
        <w:adjustRightInd/>
      </w:pPr>
      <w:r w:rsidRPr="006D5227">
        <w:t>Koncentrace pozornosti</w:t>
      </w:r>
    </w:p>
    <w:p w:rsidR="006D5227" w:rsidRPr="006D5227" w:rsidRDefault="006D5227" w:rsidP="006D5227">
      <w:pPr>
        <w:numPr>
          <w:ilvl w:val="0"/>
          <w:numId w:val="4"/>
        </w:numPr>
        <w:autoSpaceDE/>
        <w:autoSpaceDN/>
        <w:adjustRightInd/>
      </w:pPr>
      <w:r w:rsidRPr="006D5227">
        <w:t>Paměť</w:t>
      </w:r>
    </w:p>
    <w:p w:rsidR="006D5227" w:rsidRPr="006D5227" w:rsidRDefault="006D5227" w:rsidP="006D5227">
      <w:pPr>
        <w:numPr>
          <w:ilvl w:val="0"/>
          <w:numId w:val="4"/>
        </w:numPr>
        <w:autoSpaceDE/>
        <w:autoSpaceDN/>
        <w:adjustRightInd/>
      </w:pPr>
      <w:r w:rsidRPr="006D5227">
        <w:t>Rozvoj pohotovosti mluvidel</w:t>
      </w:r>
    </w:p>
    <w:p w:rsidR="006D5227" w:rsidRPr="006D5227" w:rsidRDefault="006D5227" w:rsidP="006D5227">
      <w:pPr>
        <w:numPr>
          <w:ilvl w:val="0"/>
          <w:numId w:val="4"/>
        </w:numPr>
        <w:autoSpaceDE/>
        <w:autoSpaceDN/>
        <w:adjustRightInd/>
      </w:pPr>
      <w:r w:rsidRPr="006D5227">
        <w:t>Rozvoj slovní zásoby</w:t>
      </w:r>
    </w:p>
    <w:p w:rsidR="006D5227" w:rsidRDefault="006D5227" w:rsidP="006D5227">
      <w:pPr>
        <w:numPr>
          <w:ilvl w:val="0"/>
          <w:numId w:val="4"/>
        </w:numPr>
        <w:autoSpaceDE/>
        <w:autoSpaceDN/>
        <w:adjustRightInd/>
      </w:pPr>
      <w:r w:rsidRPr="006D5227">
        <w:t>Nácvik matematických dovedností</w:t>
      </w:r>
    </w:p>
    <w:p w:rsidR="006D5227" w:rsidRDefault="006D5227" w:rsidP="006D5227">
      <w:pPr>
        <w:autoSpaceDE/>
        <w:autoSpaceDN/>
        <w:adjustRightInd/>
        <w:ind w:left="60"/>
      </w:pPr>
    </w:p>
    <w:p w:rsidR="006D5227" w:rsidRPr="006D5227" w:rsidRDefault="006D5227" w:rsidP="006D5227">
      <w:pPr>
        <w:autoSpaceDE/>
        <w:autoSpaceDN/>
        <w:adjustRightInd/>
        <w:ind w:left="60"/>
      </w:pPr>
      <w:r w:rsidRPr="006D5227">
        <w:rPr>
          <w:b/>
          <w:bCs/>
        </w:rPr>
        <w:t xml:space="preserve">Maxík </w:t>
      </w:r>
      <w:r>
        <w:rPr>
          <w:b/>
          <w:bCs/>
        </w:rPr>
        <w:t xml:space="preserve"> - </w:t>
      </w:r>
      <w:r w:rsidRPr="006D5227">
        <w:t>program určený především pro děti od 5 let, pro předškoláky a děti s odloženou školní docházkou, ale také pro malé školáky (</w:t>
      </w:r>
      <w:smartTag w:uri="urn:schemas-microsoft-com:office:smarttags" w:element="metricconverter">
        <w:smartTagPr>
          <w:attr w:name="ProductID" w:val="1. a"/>
        </w:smartTagPr>
        <w:r w:rsidRPr="006D5227">
          <w:t>1. a</w:t>
        </w:r>
      </w:smartTag>
      <w:r w:rsidRPr="006D5227">
        <w:t xml:space="preserve"> 2. třída), kterým se psaní a čtení ve škole příliš nedaří. Celý program je koncipován tak, aby byla rovnoměrně posilována složka motorická, grafomotorická a percepční.</w:t>
      </w:r>
    </w:p>
    <w:p w:rsidR="006D5227" w:rsidRPr="006D5227" w:rsidRDefault="006D5227" w:rsidP="006D5227">
      <w:pPr>
        <w:pStyle w:val="Normlnweb"/>
        <w:tabs>
          <w:tab w:val="left" w:pos="-180"/>
          <w:tab w:val="left" w:pos="540"/>
        </w:tabs>
        <w:spacing w:before="0" w:beforeAutospacing="0" w:after="0" w:afterAutospacing="0"/>
        <w:ind w:left="-180" w:right="-288"/>
      </w:pPr>
      <w:r w:rsidRPr="006D5227">
        <w:t>Během 15   lekcí  se společně s dětmi budete věnovat činnostem, které jsou zaměřeny na:</w:t>
      </w:r>
    </w:p>
    <w:p w:rsidR="006D5227" w:rsidRPr="006D5227" w:rsidRDefault="006D5227" w:rsidP="006D5227">
      <w:pPr>
        <w:pStyle w:val="Normlnweb"/>
        <w:numPr>
          <w:ilvl w:val="0"/>
          <w:numId w:val="7"/>
        </w:numPr>
        <w:tabs>
          <w:tab w:val="left" w:pos="540"/>
        </w:tabs>
        <w:spacing w:before="0" w:beforeAutospacing="0" w:after="0" w:afterAutospacing="0"/>
        <w:ind w:left="540" w:right="-288"/>
      </w:pPr>
      <w:r w:rsidRPr="006D5227">
        <w:rPr>
          <w:bCs/>
        </w:rPr>
        <w:t>nácvik nových pohybových stereotypů</w:t>
      </w:r>
    </w:p>
    <w:p w:rsidR="006D5227" w:rsidRPr="006D5227" w:rsidRDefault="006D5227" w:rsidP="006D5227">
      <w:pPr>
        <w:pStyle w:val="Normlnweb"/>
        <w:numPr>
          <w:ilvl w:val="0"/>
          <w:numId w:val="7"/>
        </w:numPr>
        <w:tabs>
          <w:tab w:val="left" w:pos="540"/>
        </w:tabs>
        <w:spacing w:before="0" w:beforeAutospacing="0" w:after="0" w:afterAutospacing="0"/>
        <w:ind w:left="540" w:right="-288"/>
      </w:pPr>
      <w:r w:rsidRPr="006D5227">
        <w:rPr>
          <w:bCs/>
        </w:rPr>
        <w:t>rozvoj komunikačních dovedností</w:t>
      </w:r>
    </w:p>
    <w:p w:rsidR="006D5227" w:rsidRPr="006D5227" w:rsidRDefault="006D5227" w:rsidP="006D5227">
      <w:pPr>
        <w:pStyle w:val="Normlnweb"/>
        <w:numPr>
          <w:ilvl w:val="0"/>
          <w:numId w:val="7"/>
        </w:numPr>
        <w:tabs>
          <w:tab w:val="left" w:pos="540"/>
        </w:tabs>
        <w:spacing w:before="0" w:beforeAutospacing="0" w:after="0" w:afterAutospacing="0"/>
        <w:ind w:left="540" w:right="-288"/>
        <w:rPr>
          <w:bCs/>
        </w:rPr>
      </w:pPr>
      <w:r w:rsidRPr="006D5227">
        <w:rPr>
          <w:bCs/>
        </w:rPr>
        <w:t>rozvoj dílčí funkcí v těchto oblastech: zrakové vnímání, sluchové vnímání, prostorová orientace, intermodalita, serialita</w:t>
      </w:r>
    </w:p>
    <w:p w:rsidR="006D5227" w:rsidRPr="006D5227" w:rsidRDefault="006D5227" w:rsidP="006D5227">
      <w:pPr>
        <w:pStyle w:val="Normlnweb"/>
        <w:numPr>
          <w:ilvl w:val="0"/>
          <w:numId w:val="7"/>
        </w:numPr>
        <w:tabs>
          <w:tab w:val="left" w:pos="540"/>
        </w:tabs>
        <w:spacing w:before="0" w:beforeAutospacing="0" w:after="0" w:afterAutospacing="0"/>
        <w:ind w:left="540" w:right="-288"/>
      </w:pPr>
      <w:r w:rsidRPr="006D5227">
        <w:rPr>
          <w:bCs/>
        </w:rPr>
        <w:t>grafomotorické dovednosti</w:t>
      </w:r>
    </w:p>
    <w:p w:rsidR="006D5227" w:rsidRPr="006D5227" w:rsidRDefault="006D5227" w:rsidP="006D5227">
      <w:pPr>
        <w:pStyle w:val="Normlnweb"/>
        <w:numPr>
          <w:ilvl w:val="0"/>
          <w:numId w:val="7"/>
        </w:numPr>
        <w:tabs>
          <w:tab w:val="left" w:pos="540"/>
        </w:tabs>
        <w:spacing w:before="0" w:beforeAutospacing="0" w:after="0" w:afterAutospacing="0"/>
        <w:ind w:left="540" w:right="-288"/>
      </w:pPr>
      <w:r w:rsidRPr="006D5227">
        <w:rPr>
          <w:bCs/>
        </w:rPr>
        <w:t>koncentraci pozornosti</w:t>
      </w:r>
    </w:p>
    <w:p w:rsidR="006D5227" w:rsidRPr="006D5227" w:rsidRDefault="006D5227" w:rsidP="006D5227">
      <w:pPr>
        <w:pStyle w:val="Normlnweb"/>
        <w:tabs>
          <w:tab w:val="left" w:pos="-180"/>
        </w:tabs>
        <w:spacing w:before="0" w:beforeAutospacing="0" w:after="0" w:afterAutospacing="0"/>
        <w:ind w:left="-180" w:right="-288"/>
      </w:pPr>
      <w:r w:rsidRPr="006D5227">
        <w:t>Kromě dětí jsou do tréninku zapojováni i rodiče, kteří jsou vedeni k chápání problému dítěte a respektování jeho základních potřeb, k vyhýbání se negativnímu hodnocení a napomínání dítěte.  Je zdůrazněna potřeba pravidelného režimu, jasného a srozumitelného zadávání pokynů dospělými a důslednosti při kontrole plnění úkolů.</w:t>
      </w:r>
    </w:p>
    <w:p w:rsidR="006D5227" w:rsidRPr="006D5227" w:rsidRDefault="006D5227" w:rsidP="006D5227">
      <w:pPr>
        <w:pStyle w:val="Normlnweb"/>
        <w:tabs>
          <w:tab w:val="left" w:pos="-540"/>
        </w:tabs>
        <w:spacing w:before="0" w:beforeAutospacing="0" w:after="0" w:afterAutospacing="0"/>
        <w:ind w:left="-540" w:right="-648"/>
        <w:jc w:val="center"/>
      </w:pPr>
      <w:r w:rsidRPr="006D5227">
        <w:rPr>
          <w:rStyle w:val="Siln"/>
          <w:b w:val="0"/>
          <w:iCs/>
        </w:rPr>
        <w:t xml:space="preserve">                                                                             Vytvořeno Mgr. Bubeníčkovou, akreditováno MŠMT ČR.</w:t>
      </w:r>
    </w:p>
    <w:p w:rsidR="006D5227" w:rsidRPr="006D5227" w:rsidRDefault="006D5227" w:rsidP="006D5227">
      <w:pPr>
        <w:autoSpaceDE/>
        <w:autoSpaceDN/>
        <w:adjustRightInd/>
      </w:pPr>
    </w:p>
    <w:p w:rsidR="00187A03" w:rsidRPr="00187A03" w:rsidRDefault="00187A03" w:rsidP="00187A03">
      <w:r w:rsidRPr="00187A03">
        <w:rPr>
          <w:b/>
        </w:rPr>
        <w:t xml:space="preserve">HYPO </w:t>
      </w:r>
      <w:r w:rsidRPr="00187A03">
        <w:t>(HY = hyperaktivita,</w:t>
      </w:r>
      <w:r w:rsidRPr="00187A03">
        <w:rPr>
          <w:i/>
        </w:rPr>
        <w:t xml:space="preserve"> </w:t>
      </w:r>
      <w:r w:rsidRPr="00187A03">
        <w:t>hypoaktivita  PO = pozornost</w:t>
      </w:r>
      <w:r>
        <w:t>)</w:t>
      </w:r>
    </w:p>
    <w:p w:rsidR="00187A03" w:rsidRPr="00187A03" w:rsidRDefault="00187A03" w:rsidP="00187A03">
      <w:pPr>
        <w:numPr>
          <w:ilvl w:val="0"/>
          <w:numId w:val="8"/>
        </w:numPr>
        <w:overflowPunct w:val="0"/>
        <w:autoSpaceDE/>
        <w:autoSpaceDN/>
        <w:adjustRightInd/>
      </w:pPr>
      <w:r w:rsidRPr="00187A03">
        <w:t>je cvičení pro děti předškolního věku a nižších ročníků 1.stupně ZŠ</w:t>
      </w:r>
    </w:p>
    <w:p w:rsidR="00187A03" w:rsidRPr="00187A03" w:rsidRDefault="00187A03" w:rsidP="00187A03">
      <w:pPr>
        <w:numPr>
          <w:ilvl w:val="0"/>
          <w:numId w:val="8"/>
        </w:numPr>
        <w:overflowPunct w:val="0"/>
        <w:autoSpaceDE/>
        <w:autoSpaceDN/>
        <w:adjustRightInd/>
      </w:pPr>
      <w:r w:rsidRPr="00187A03">
        <w:t>vhodné pro děti :    1) s ADHD</w:t>
      </w:r>
    </w:p>
    <w:p w:rsidR="00187A03" w:rsidRPr="00187A03" w:rsidRDefault="00187A03" w:rsidP="00187A03">
      <w:pPr>
        <w:ind w:left="360"/>
      </w:pPr>
      <w:r w:rsidRPr="00187A03">
        <w:t xml:space="preserve">                                    2) s obtížemi vzniklými na podkladě LMD</w:t>
      </w:r>
    </w:p>
    <w:p w:rsidR="00187A03" w:rsidRPr="00187A03" w:rsidRDefault="00187A03" w:rsidP="00187A03">
      <w:pPr>
        <w:ind w:left="360"/>
      </w:pPr>
      <w:r w:rsidRPr="00187A03">
        <w:t xml:space="preserve">                                    3) s odkladem školní docházky</w:t>
      </w:r>
    </w:p>
    <w:p w:rsidR="00187A03" w:rsidRPr="00187A03" w:rsidRDefault="00187A03" w:rsidP="00187A03">
      <w:pPr>
        <w:ind w:left="360"/>
      </w:pPr>
      <w:r w:rsidRPr="00187A03">
        <w:t xml:space="preserve">                                    4) s mimořádným nadáním</w:t>
      </w:r>
    </w:p>
    <w:p w:rsidR="00187A03" w:rsidRPr="00187A03" w:rsidRDefault="00187A03" w:rsidP="00187A03">
      <w:pPr>
        <w:ind w:left="360"/>
      </w:pPr>
      <w:r w:rsidRPr="00187A03">
        <w:t xml:space="preserve">                                    5) ohrožené rizikem rozvoje SPUCH</w:t>
      </w:r>
    </w:p>
    <w:p w:rsidR="00187A03" w:rsidRPr="00187A03" w:rsidRDefault="00187A03" w:rsidP="00187A03">
      <w:pPr>
        <w:ind w:left="360"/>
      </w:pPr>
      <w:r w:rsidRPr="00187A03">
        <w:t xml:space="preserve">                                    6) které mají oslabené dílčí schopnosti</w:t>
      </w:r>
    </w:p>
    <w:p w:rsidR="00187A03" w:rsidRPr="00187A03" w:rsidRDefault="00187A03" w:rsidP="00187A03">
      <w:pPr>
        <w:numPr>
          <w:ilvl w:val="0"/>
          <w:numId w:val="8"/>
        </w:numPr>
        <w:overflowPunct w:val="0"/>
        <w:autoSpaceDE/>
        <w:autoSpaceDN/>
        <w:adjustRightInd/>
      </w:pPr>
      <w:r w:rsidRPr="00187A03">
        <w:t>program posiluje, rozvíjí: 1) zrakovou a sluchovou paměť</w:t>
      </w:r>
    </w:p>
    <w:p w:rsidR="00187A03" w:rsidRPr="00187A03" w:rsidRDefault="00187A03" w:rsidP="00187A03">
      <w:pPr>
        <w:ind w:left="360"/>
      </w:pPr>
      <w:r w:rsidRPr="00187A03">
        <w:t xml:space="preserve">                                               2) koncentraci pozornosti</w:t>
      </w:r>
    </w:p>
    <w:p w:rsidR="00187A03" w:rsidRPr="00187A03" w:rsidRDefault="00187A03" w:rsidP="00187A03">
      <w:pPr>
        <w:ind w:left="360"/>
      </w:pPr>
      <w:r w:rsidRPr="00187A03">
        <w:t xml:space="preserve">                                               3) percepčně kognitivní funkce</w:t>
      </w:r>
    </w:p>
    <w:p w:rsidR="00187A03" w:rsidRDefault="00187A03" w:rsidP="00187A03">
      <w:pPr>
        <w:pStyle w:val="Odstavecseseznamem"/>
        <w:numPr>
          <w:ilvl w:val="0"/>
          <w:numId w:val="12"/>
        </w:numPr>
        <w:overflowPunct w:val="0"/>
        <w:autoSpaceDE/>
        <w:autoSpaceDN/>
        <w:adjustRightInd/>
      </w:pPr>
      <w:r w:rsidRPr="00187A03">
        <w:t xml:space="preserve">metodika programu : 1) program probíhá skupinově (5-6 dětí), po   domluvě možno </w:t>
      </w:r>
      <w:r>
        <w:t xml:space="preserve"> </w:t>
      </w:r>
    </w:p>
    <w:p w:rsidR="00187A03" w:rsidRPr="00187A03" w:rsidRDefault="00187A03" w:rsidP="00187A03">
      <w:pPr>
        <w:pStyle w:val="Odstavecseseznamem"/>
        <w:overflowPunct w:val="0"/>
        <w:autoSpaceDE/>
        <w:autoSpaceDN/>
        <w:adjustRightInd/>
      </w:pPr>
      <w:r>
        <w:t xml:space="preserve">                                       </w:t>
      </w:r>
      <w:r w:rsidRPr="00187A03">
        <w:t>individuální vedení</w:t>
      </w:r>
    </w:p>
    <w:p w:rsidR="00187A03" w:rsidRPr="00187A03" w:rsidRDefault="00187A03" w:rsidP="00187A03">
      <w:pPr>
        <w:ind w:left="3420" w:hanging="3060"/>
      </w:pPr>
      <w:r w:rsidRPr="00187A03">
        <w:t xml:space="preserve">                                        2) celý program probíhá 12 týdnů (pod vedením 10   týdnů, 2 týdny docvičovací)</w:t>
      </w:r>
    </w:p>
    <w:p w:rsidR="00187A03" w:rsidRPr="00187A03" w:rsidRDefault="00187A03" w:rsidP="00187A03">
      <w:pPr>
        <w:ind w:left="3420" w:hanging="3060"/>
      </w:pPr>
      <w:r w:rsidRPr="00187A03">
        <w:t xml:space="preserve">                                        3) 1lekce = 1 týden</w:t>
      </w:r>
    </w:p>
    <w:p w:rsidR="00187A03" w:rsidRPr="00187A03" w:rsidRDefault="00187A03" w:rsidP="00187A03">
      <w:pPr>
        <w:ind w:left="3420" w:hanging="3060"/>
      </w:pPr>
      <w:r w:rsidRPr="00187A03">
        <w:t xml:space="preserve">                                        4) 1x týdně (60-75 min) setkání v PPP, dalších 6dnů pracuje rodič dle pokynů s dítětem doma</w:t>
      </w:r>
    </w:p>
    <w:p w:rsidR="00F6346B" w:rsidRDefault="00F6346B" w:rsidP="00F6346B">
      <w:pPr>
        <w:jc w:val="both"/>
        <w:rPr>
          <w:b/>
        </w:rPr>
      </w:pPr>
    </w:p>
    <w:p w:rsidR="00F6346B" w:rsidRPr="006D5227" w:rsidRDefault="00F6346B" w:rsidP="00F6346B">
      <w:pPr>
        <w:jc w:val="both"/>
      </w:pPr>
      <w:r>
        <w:rPr>
          <w:b/>
        </w:rPr>
        <w:t>S</w:t>
      </w:r>
      <w:r w:rsidRPr="00F6346B">
        <w:rPr>
          <w:b/>
        </w:rPr>
        <w:t>kupinový program pro děti předškolního věku</w:t>
      </w:r>
      <w:r w:rsidRPr="006D5227">
        <w:t xml:space="preserve"> zaměřený na rozvoj dovedností potřených pro úspěšné zahájení školní docházky</w:t>
      </w:r>
      <w:r>
        <w:t xml:space="preserve">. </w:t>
      </w:r>
      <w:r w:rsidR="008F1406">
        <w:t xml:space="preserve">Program probíhá v malé skupině (6-8 dětí), celkem 10 setkání v jarních měsících.  Aktivity jsou voleny podle individuálních potřeb dětí. </w:t>
      </w:r>
    </w:p>
    <w:p w:rsidR="00187A03" w:rsidRDefault="00187A03" w:rsidP="00187A03">
      <w:pPr>
        <w:outlineLvl w:val="0"/>
        <w:rPr>
          <w:b/>
          <w:bCs/>
          <w:spacing w:val="50"/>
          <w:kern w:val="36"/>
        </w:rPr>
      </w:pPr>
    </w:p>
    <w:p w:rsidR="006D5227" w:rsidRDefault="006D5227" w:rsidP="00187A03">
      <w:pPr>
        <w:outlineLvl w:val="0"/>
      </w:pPr>
      <w:r w:rsidRPr="006D5227">
        <w:rPr>
          <w:b/>
          <w:bCs/>
          <w:spacing w:val="50"/>
          <w:kern w:val="36"/>
        </w:rPr>
        <w:t>KUPOZ</w:t>
      </w:r>
      <w:r w:rsidR="00187A03">
        <w:rPr>
          <w:b/>
          <w:bCs/>
          <w:spacing w:val="50"/>
          <w:kern w:val="36"/>
        </w:rPr>
        <w:t xml:space="preserve"> -</w:t>
      </w:r>
      <w:r>
        <w:t>progr</w:t>
      </w:r>
      <w:r w:rsidRPr="006D5227">
        <w:t xml:space="preserve">am </w:t>
      </w:r>
      <w:r w:rsidR="00187A03">
        <w:t xml:space="preserve">pro rozvoj pozornosti, </w:t>
      </w:r>
      <w:r w:rsidRPr="006D5227">
        <w:t>je určen pro děti s ADHD (dříve LMD), ale i děti s pomalejším psychomotorickým tempem, neurotickými potížemi, dyslexií</w:t>
      </w:r>
      <w:r w:rsidR="00187A03">
        <w:t xml:space="preserve">; </w:t>
      </w:r>
      <w:r w:rsidRPr="006D5227">
        <w:t>použití je vhodné i pro děti s hraničním intelektem</w:t>
      </w:r>
      <w:r w:rsidR="00187A03">
        <w:t>. J</w:t>
      </w:r>
      <w:r w:rsidRPr="006D5227">
        <w:t xml:space="preserve">e vhodný pro děti mladšího školního věku - od 8mi </w:t>
      </w:r>
      <w:r w:rsidRPr="006D5227">
        <w:lastRenderedPageBreak/>
        <w:t>do 12ti let</w:t>
      </w:r>
      <w:r w:rsidR="00187A03">
        <w:t>. T</w:t>
      </w:r>
      <w:r w:rsidRPr="006D5227">
        <w:t>ěžiště programu je v domácí práci, společně pracuje rodič s</w:t>
      </w:r>
      <w:r w:rsidR="00187A03">
        <w:t> </w:t>
      </w:r>
      <w:r w:rsidRPr="006D5227">
        <w:t>dítětem</w:t>
      </w:r>
      <w:r w:rsidR="00187A03">
        <w:t xml:space="preserve">, </w:t>
      </w:r>
      <w:r w:rsidRPr="006D5227">
        <w:t>program trvá 15 týdnů</w:t>
      </w:r>
      <w:r w:rsidR="00187A03">
        <w:t xml:space="preserve">, </w:t>
      </w:r>
      <w:r w:rsidRPr="006D5227">
        <w:t xml:space="preserve">pracuje se denně 15 až 20 minut, 1x za 14 dní kontrola a instruktáž u </w:t>
      </w:r>
      <w:r w:rsidR="00187A03">
        <w:t>p</w:t>
      </w:r>
      <w:r w:rsidRPr="006D5227">
        <w:t xml:space="preserve">sychologa či speciálního pedagoga </w:t>
      </w:r>
      <w:r w:rsidR="00187A03">
        <w:t>.</w:t>
      </w:r>
    </w:p>
    <w:p w:rsidR="00187A03" w:rsidRPr="006D5227" w:rsidRDefault="00187A03" w:rsidP="00187A03">
      <w:pPr>
        <w:outlineLvl w:val="0"/>
      </w:pPr>
      <w:r>
        <w:t xml:space="preserve">Výsledky: </w:t>
      </w:r>
    </w:p>
    <w:p w:rsidR="006D5227" w:rsidRPr="006D5227" w:rsidRDefault="006D5227" w:rsidP="006D5227">
      <w:pPr>
        <w:numPr>
          <w:ilvl w:val="0"/>
          <w:numId w:val="6"/>
        </w:numPr>
        <w:autoSpaceDE/>
        <w:autoSpaceDN/>
        <w:adjustRightInd/>
      </w:pPr>
      <w:r w:rsidRPr="006D5227">
        <w:t xml:space="preserve">zrychlení psychomotorického tempa </w:t>
      </w:r>
    </w:p>
    <w:p w:rsidR="006D5227" w:rsidRPr="006D5227" w:rsidRDefault="006D5227" w:rsidP="006D5227">
      <w:pPr>
        <w:numPr>
          <w:ilvl w:val="0"/>
          <w:numId w:val="6"/>
        </w:numPr>
        <w:autoSpaceDE/>
        <w:autoSpaceDN/>
        <w:adjustRightInd/>
      </w:pPr>
      <w:r w:rsidRPr="006D5227">
        <w:t xml:space="preserve">zklidnění křivky pozornosti </w:t>
      </w:r>
    </w:p>
    <w:p w:rsidR="006D5227" w:rsidRPr="006D5227" w:rsidRDefault="006D5227" w:rsidP="006D5227">
      <w:pPr>
        <w:numPr>
          <w:ilvl w:val="0"/>
          <w:numId w:val="6"/>
        </w:numPr>
        <w:autoSpaceDE/>
        <w:autoSpaceDN/>
        <w:adjustRightInd/>
      </w:pPr>
      <w:r w:rsidRPr="006D5227">
        <w:t xml:space="preserve">zlepšení komunikace mezi rodičem a dítětem </w:t>
      </w:r>
    </w:p>
    <w:p w:rsidR="006D5227" w:rsidRPr="006D5227" w:rsidRDefault="006D5227" w:rsidP="006D5227">
      <w:pPr>
        <w:numPr>
          <w:ilvl w:val="0"/>
          <w:numId w:val="6"/>
        </w:numPr>
        <w:autoSpaceDE/>
        <w:autoSpaceDN/>
        <w:adjustRightInd/>
      </w:pPr>
      <w:r w:rsidRPr="006D5227">
        <w:t xml:space="preserve">schopnost pravidelné práce </w:t>
      </w:r>
    </w:p>
    <w:p w:rsidR="006D5227" w:rsidRPr="006D5227" w:rsidRDefault="006D5227" w:rsidP="006D5227">
      <w:pPr>
        <w:numPr>
          <w:ilvl w:val="0"/>
          <w:numId w:val="6"/>
        </w:numPr>
        <w:autoSpaceDE/>
        <w:autoSpaceDN/>
        <w:adjustRightInd/>
      </w:pPr>
      <w:r w:rsidRPr="006D5227">
        <w:t xml:space="preserve">zlepšení emočního vyladění a přístupu k práci </w:t>
      </w:r>
    </w:p>
    <w:p w:rsidR="006D5227" w:rsidRPr="006D5227" w:rsidRDefault="006D5227" w:rsidP="006D5227">
      <w:pPr>
        <w:numPr>
          <w:ilvl w:val="0"/>
          <w:numId w:val="6"/>
        </w:numPr>
        <w:autoSpaceDE/>
        <w:autoSpaceDN/>
        <w:adjustRightInd/>
      </w:pPr>
      <w:r w:rsidRPr="006D5227">
        <w:t xml:space="preserve">zážitek úspěchu a zvýšení vědomí vlastní ceny </w:t>
      </w:r>
    </w:p>
    <w:p w:rsidR="006D5227" w:rsidRPr="006D5227" w:rsidRDefault="006D5227" w:rsidP="006D5227">
      <w:pPr>
        <w:numPr>
          <w:ilvl w:val="0"/>
          <w:numId w:val="6"/>
        </w:numPr>
        <w:autoSpaceDE/>
        <w:autoSpaceDN/>
        <w:adjustRightInd/>
      </w:pPr>
      <w:r w:rsidRPr="006D5227">
        <w:t xml:space="preserve">odbourání časového stresu </w:t>
      </w:r>
    </w:p>
    <w:p w:rsidR="006D5227" w:rsidRPr="006D5227" w:rsidRDefault="006D5227" w:rsidP="006D5227">
      <w:pPr>
        <w:numPr>
          <w:ilvl w:val="0"/>
          <w:numId w:val="6"/>
        </w:numPr>
        <w:autoSpaceDE/>
        <w:autoSpaceDN/>
        <w:adjustRightInd/>
      </w:pPr>
      <w:r w:rsidRPr="006D5227">
        <w:t xml:space="preserve">celkové zlepšení při školní práci </w:t>
      </w:r>
    </w:p>
    <w:p w:rsidR="00F6346B" w:rsidRDefault="00F6346B" w:rsidP="007E1AE3">
      <w:pPr>
        <w:tabs>
          <w:tab w:val="left" w:pos="720"/>
          <w:tab w:val="left" w:pos="1985"/>
        </w:tabs>
        <w:rPr>
          <w:b/>
        </w:rPr>
      </w:pPr>
    </w:p>
    <w:p w:rsidR="007E1AE3" w:rsidRDefault="007E1AE3" w:rsidP="007E1AE3">
      <w:pPr>
        <w:tabs>
          <w:tab w:val="left" w:pos="720"/>
          <w:tab w:val="left" w:pos="1985"/>
        </w:tabs>
      </w:pPr>
      <w:r>
        <w:rPr>
          <w:b/>
        </w:rPr>
        <w:t>G</w:t>
      </w:r>
      <w:r w:rsidRPr="007E1AE3">
        <w:rPr>
          <w:b/>
        </w:rPr>
        <w:t xml:space="preserve">rafomotorický kurz </w:t>
      </w:r>
      <w:r>
        <w:t>–</w:t>
      </w:r>
      <w:r w:rsidRPr="006D5227">
        <w:t xml:space="preserve"> </w:t>
      </w:r>
      <w:r>
        <w:t xml:space="preserve">rozvoj grafomotoriky pro předškoláky a mladší školáky. Probíhá individuální formou. Zaměřen je na nácvik správného úchopu psacího náčiní, uvolňování ruky </w:t>
      </w:r>
      <w:r w:rsidR="0027768B">
        <w:t xml:space="preserve">a grafomotorické cviky, zařazovány jsou aktivity podporující rozvoj jemné motoriky dítěte. </w:t>
      </w:r>
      <w:r>
        <w:t xml:space="preserve"> </w:t>
      </w:r>
    </w:p>
    <w:p w:rsidR="0027768B" w:rsidRPr="006D5227" w:rsidRDefault="0027768B" w:rsidP="007E1AE3">
      <w:pPr>
        <w:tabs>
          <w:tab w:val="left" w:pos="720"/>
          <w:tab w:val="left" w:pos="1985"/>
        </w:tabs>
      </w:pPr>
    </w:p>
    <w:p w:rsidR="007C5B22" w:rsidRDefault="007C5B22" w:rsidP="007C5B22">
      <w:pPr>
        <w:pStyle w:val="Normlnweb"/>
        <w:spacing w:before="0" w:beforeAutospacing="0" w:after="0" w:afterAutospacing="0"/>
        <w:rPr>
          <w:color w:val="000000"/>
        </w:rPr>
      </w:pPr>
      <w:r w:rsidRPr="007C5B22">
        <w:rPr>
          <w:b/>
          <w:color w:val="000000"/>
        </w:rPr>
        <w:t>Psychologické poradenství</w:t>
      </w:r>
      <w:r w:rsidRPr="007C5B22">
        <w:rPr>
          <w:color w:val="000000"/>
        </w:rPr>
        <w:t xml:space="preserve"> se zaměřuje na podporu při vyřešení konkrétního problému (např. výchovného, komunikačního, obtížné životní situace dítěte či celé rodiny apod.). Pomáhá klientovi zorientovat se v problémové situaci a rozšířit pohled na možnosti řešení problému.</w:t>
      </w:r>
      <w:r>
        <w:rPr>
          <w:color w:val="000000"/>
        </w:rPr>
        <w:t xml:space="preserve"> </w:t>
      </w:r>
    </w:p>
    <w:p w:rsidR="007C5B22" w:rsidRPr="007C5B22" w:rsidRDefault="007C5B22" w:rsidP="007C5B22">
      <w:pPr>
        <w:pStyle w:val="Normlnweb"/>
        <w:spacing w:before="0" w:beforeAutospacing="0" w:after="0" w:afterAutospacing="0"/>
        <w:rPr>
          <w:color w:val="000000"/>
        </w:rPr>
      </w:pPr>
      <w:r w:rsidRPr="007C5B22">
        <w:rPr>
          <w:color w:val="000000"/>
        </w:rPr>
        <w:t>Poskytuje odborné informace k problému, doporučení, může naučit potřebným novým dovednostem. Pomáhá klientovi najít jeho vlastní zdroje pro vyřešení problému a zdroje podpory v jeho přirozeném okolí.</w:t>
      </w:r>
    </w:p>
    <w:p w:rsidR="007C5B22" w:rsidRPr="007C5B22" w:rsidRDefault="007C5B22" w:rsidP="007C5B22">
      <w:pPr>
        <w:pStyle w:val="Normlnweb"/>
        <w:spacing w:before="0" w:beforeAutospacing="0" w:after="0" w:afterAutospacing="0"/>
        <w:rPr>
          <w:color w:val="000000"/>
        </w:rPr>
      </w:pPr>
      <w:r w:rsidRPr="007C5B22">
        <w:rPr>
          <w:color w:val="000000"/>
        </w:rPr>
        <w:t>Jedná se většinou o krátkodobou formu podpory 1- 10 setkání (dle vzájemné dohody).</w:t>
      </w:r>
    </w:p>
    <w:p w:rsidR="007C5B22" w:rsidRPr="007C5B22" w:rsidRDefault="007C5B22" w:rsidP="007C5B22">
      <w:pPr>
        <w:pStyle w:val="Normlnweb"/>
        <w:spacing w:before="0" w:beforeAutospacing="0" w:after="0" w:afterAutospacing="0"/>
        <w:rPr>
          <w:color w:val="000000"/>
        </w:rPr>
      </w:pPr>
      <w:r w:rsidRPr="007C5B22">
        <w:rPr>
          <w:i/>
          <w:color w:val="000000"/>
        </w:rPr>
        <w:t xml:space="preserve">Cílem </w:t>
      </w:r>
      <w:r w:rsidRPr="007C5B22">
        <w:rPr>
          <w:color w:val="000000"/>
        </w:rPr>
        <w:t>poradenství je pomoci vyřešit klientovi aktuální problém a podpořit jeho schopnost vyrovnávat se s problémy.</w:t>
      </w:r>
    </w:p>
    <w:p w:rsidR="00F6346B" w:rsidRDefault="00F6346B" w:rsidP="007C5B22">
      <w:pPr>
        <w:pStyle w:val="Normlnweb"/>
        <w:spacing w:before="0" w:beforeAutospacing="0" w:after="0" w:afterAutospacing="0"/>
        <w:rPr>
          <w:i/>
          <w:color w:val="000000"/>
        </w:rPr>
      </w:pPr>
    </w:p>
    <w:p w:rsidR="007C5B22" w:rsidRPr="007C5B22" w:rsidRDefault="007C5B22" w:rsidP="007C5B22">
      <w:pPr>
        <w:pStyle w:val="Normlnweb"/>
        <w:spacing w:before="0" w:beforeAutospacing="0" w:after="0" w:afterAutospacing="0"/>
        <w:rPr>
          <w:i/>
          <w:color w:val="000000"/>
        </w:rPr>
      </w:pPr>
      <w:r w:rsidRPr="007C5B22">
        <w:rPr>
          <w:i/>
          <w:color w:val="000000"/>
        </w:rPr>
        <w:t xml:space="preserve">V naší PPP poskytujeme </w:t>
      </w:r>
      <w:r w:rsidRPr="0027768B">
        <w:rPr>
          <w:b/>
          <w:i/>
          <w:color w:val="000000"/>
        </w:rPr>
        <w:t>individuální poradenství</w:t>
      </w:r>
      <w:r w:rsidRPr="007C5B22">
        <w:rPr>
          <w:i/>
          <w:color w:val="000000"/>
        </w:rPr>
        <w:t xml:space="preserve"> například v těchto oblastech:</w:t>
      </w:r>
    </w:p>
    <w:p w:rsidR="007C5B22" w:rsidRPr="007C5B22" w:rsidRDefault="007C5B22" w:rsidP="007C5B22">
      <w:pPr>
        <w:pStyle w:val="Normlnweb"/>
        <w:numPr>
          <w:ilvl w:val="0"/>
          <w:numId w:val="13"/>
        </w:numPr>
        <w:spacing w:before="0" w:beforeAutospacing="0" w:after="0" w:afterAutospacing="0"/>
        <w:rPr>
          <w:color w:val="000000"/>
        </w:rPr>
      </w:pPr>
      <w:r w:rsidRPr="007C5B22">
        <w:rPr>
          <w:color w:val="000000"/>
        </w:rPr>
        <w:t>prevence školní neúspěšnosti a negativních jevů v psychosociálním vývoji dětí a mládeže</w:t>
      </w:r>
    </w:p>
    <w:p w:rsidR="007C5B22" w:rsidRPr="007C5B22" w:rsidRDefault="007C5B22" w:rsidP="007C5B22">
      <w:pPr>
        <w:pStyle w:val="Normlnweb"/>
        <w:numPr>
          <w:ilvl w:val="0"/>
          <w:numId w:val="13"/>
        </w:numPr>
        <w:spacing w:before="0" w:beforeAutospacing="0" w:after="0" w:afterAutospacing="0"/>
        <w:rPr>
          <w:color w:val="000000"/>
        </w:rPr>
      </w:pPr>
      <w:r w:rsidRPr="007C5B22">
        <w:rPr>
          <w:color w:val="000000"/>
        </w:rPr>
        <w:t>problémy ve vývoji, výchově a vzdělávání dětí a mladistvých</w:t>
      </w:r>
    </w:p>
    <w:p w:rsidR="007C5B22" w:rsidRPr="007C5B22" w:rsidRDefault="007C5B22" w:rsidP="007C5B22">
      <w:pPr>
        <w:pStyle w:val="Normlnweb"/>
        <w:numPr>
          <w:ilvl w:val="0"/>
          <w:numId w:val="13"/>
        </w:numPr>
        <w:spacing w:before="0" w:beforeAutospacing="0" w:after="0" w:afterAutospacing="0"/>
        <w:rPr>
          <w:color w:val="000000"/>
        </w:rPr>
      </w:pPr>
      <w:r w:rsidRPr="007C5B22">
        <w:rPr>
          <w:color w:val="000000"/>
        </w:rPr>
        <w:t>poradenství při prevenci a řešení sociálně patologických jevů</w:t>
      </w:r>
    </w:p>
    <w:p w:rsidR="007C5B22" w:rsidRPr="007C5B22" w:rsidRDefault="007C5B22" w:rsidP="007C5B22">
      <w:pPr>
        <w:pStyle w:val="Normlnweb"/>
        <w:numPr>
          <w:ilvl w:val="0"/>
          <w:numId w:val="13"/>
        </w:numPr>
        <w:spacing w:before="0" w:beforeAutospacing="0" w:after="0" w:afterAutospacing="0"/>
        <w:rPr>
          <w:color w:val="000000"/>
        </w:rPr>
      </w:pPr>
      <w:r w:rsidRPr="007C5B22">
        <w:rPr>
          <w:color w:val="000000"/>
        </w:rPr>
        <w:t>vyjasňování osobních pe</w:t>
      </w:r>
      <w:r>
        <w:rPr>
          <w:color w:val="000000"/>
        </w:rPr>
        <w:t xml:space="preserve">rspektiv, karierní poradenství </w:t>
      </w:r>
    </w:p>
    <w:p w:rsidR="007C5B22" w:rsidRPr="007C5B22" w:rsidRDefault="007C5B22" w:rsidP="007C5B22">
      <w:pPr>
        <w:pStyle w:val="Normlnweb"/>
        <w:numPr>
          <w:ilvl w:val="0"/>
          <w:numId w:val="13"/>
        </w:numPr>
        <w:spacing w:before="0" w:beforeAutospacing="0" w:after="0" w:afterAutospacing="0"/>
        <w:rPr>
          <w:color w:val="000000"/>
        </w:rPr>
      </w:pPr>
      <w:r w:rsidRPr="007C5B22">
        <w:rPr>
          <w:color w:val="000000"/>
        </w:rPr>
        <w:t>obtížné situace v rodině s dětmi, rodinné poradenství</w:t>
      </w:r>
    </w:p>
    <w:p w:rsidR="007C5B22" w:rsidRPr="007C5B22" w:rsidRDefault="007C5B22" w:rsidP="007C5B22">
      <w:pPr>
        <w:pStyle w:val="Normlnweb"/>
        <w:numPr>
          <w:ilvl w:val="0"/>
          <w:numId w:val="13"/>
        </w:numPr>
        <w:spacing w:before="0" w:beforeAutospacing="0" w:after="0" w:afterAutospacing="0"/>
        <w:rPr>
          <w:color w:val="000000"/>
        </w:rPr>
      </w:pPr>
      <w:r w:rsidRPr="007C5B22">
        <w:rPr>
          <w:color w:val="000000"/>
        </w:rPr>
        <w:t>poradenství ke vzdě</w:t>
      </w:r>
      <w:r>
        <w:rPr>
          <w:color w:val="000000"/>
        </w:rPr>
        <w:t xml:space="preserve">lávání mimořádně nadaných žáků </w:t>
      </w:r>
    </w:p>
    <w:p w:rsidR="00F6346B" w:rsidRDefault="00F6346B" w:rsidP="007C5B22">
      <w:pPr>
        <w:pStyle w:val="Normlnweb"/>
        <w:spacing w:before="0" w:beforeAutospacing="0" w:after="0" w:afterAutospacing="0"/>
        <w:rPr>
          <w:b/>
          <w:i/>
          <w:color w:val="000000"/>
        </w:rPr>
      </w:pPr>
    </w:p>
    <w:p w:rsidR="007C5B22" w:rsidRPr="007C5B22" w:rsidRDefault="007C5B22" w:rsidP="007C5B22">
      <w:pPr>
        <w:pStyle w:val="Normlnweb"/>
        <w:spacing w:before="0" w:beforeAutospacing="0" w:after="0" w:afterAutospacing="0"/>
        <w:rPr>
          <w:color w:val="000000"/>
        </w:rPr>
      </w:pPr>
      <w:r w:rsidRPr="0027768B">
        <w:rPr>
          <w:b/>
          <w:i/>
          <w:color w:val="000000"/>
        </w:rPr>
        <w:t>Skupinové poradenství</w:t>
      </w:r>
      <w:r w:rsidRPr="007C5B22">
        <w:rPr>
          <w:color w:val="000000"/>
        </w:rPr>
        <w:t xml:space="preserve"> </w:t>
      </w:r>
      <w:r w:rsidRPr="006D5227">
        <w:t xml:space="preserve">pro děti </w:t>
      </w:r>
      <w:r w:rsidRPr="006D5227">
        <w:rPr>
          <w:rStyle w:val="ms-formdescription"/>
        </w:rPr>
        <w:t xml:space="preserve">s adaptačními, komunikačními, sociálními problémy, se sníženým sebehodnocením a sebepojetím </w:t>
      </w:r>
      <w:r w:rsidRPr="007C5B22">
        <w:rPr>
          <w:color w:val="000000"/>
        </w:rPr>
        <w:t>zaměřené na osobnostní rozvoj, sebepoznávání, rozvoj prosociálních forem chování žáků</w:t>
      </w:r>
    </w:p>
    <w:p w:rsidR="007C5B22" w:rsidRPr="007C5B22" w:rsidRDefault="007C5B22" w:rsidP="007C5B22">
      <w:pPr>
        <w:pStyle w:val="Normlnweb"/>
        <w:numPr>
          <w:ilvl w:val="0"/>
          <w:numId w:val="14"/>
        </w:numPr>
        <w:spacing w:before="0" w:beforeAutospacing="0" w:after="0" w:afterAutospacing="0"/>
        <w:rPr>
          <w:color w:val="000000"/>
        </w:rPr>
      </w:pPr>
      <w:r w:rsidRPr="007C5B22">
        <w:rPr>
          <w:color w:val="000000"/>
        </w:rPr>
        <w:t>skupina pro mladší žáky (tj. 3. – 5. třída ZŠ)</w:t>
      </w:r>
    </w:p>
    <w:p w:rsidR="007C5B22" w:rsidRPr="007C5B22" w:rsidRDefault="007C5B22" w:rsidP="007C5B22">
      <w:pPr>
        <w:pStyle w:val="Normlnweb"/>
        <w:numPr>
          <w:ilvl w:val="0"/>
          <w:numId w:val="14"/>
        </w:numPr>
        <w:spacing w:before="0" w:beforeAutospacing="0" w:after="0" w:afterAutospacing="0"/>
        <w:rPr>
          <w:color w:val="000000"/>
        </w:rPr>
      </w:pPr>
      <w:r w:rsidRPr="007C5B22">
        <w:rPr>
          <w:color w:val="000000"/>
        </w:rPr>
        <w:t>skupina pro starší žáky (6. – 9. třída ZŠ)</w:t>
      </w:r>
    </w:p>
    <w:p w:rsidR="006D5227" w:rsidRPr="006D5227" w:rsidRDefault="006D5227" w:rsidP="006D5227">
      <w:pPr>
        <w:tabs>
          <w:tab w:val="left" w:pos="720"/>
          <w:tab w:val="left" w:pos="1985"/>
        </w:tabs>
      </w:pPr>
    </w:p>
    <w:p w:rsidR="006D5227" w:rsidRPr="006D5227" w:rsidRDefault="006D5227" w:rsidP="006D5227">
      <w:pPr>
        <w:tabs>
          <w:tab w:val="left" w:pos="720"/>
          <w:tab w:val="left" w:pos="1985"/>
        </w:tabs>
      </w:pPr>
    </w:p>
    <w:p w:rsidR="006D5227" w:rsidRPr="008F1406" w:rsidRDefault="006D5227" w:rsidP="006D5227">
      <w:pPr>
        <w:rPr>
          <w:b/>
          <w:u w:val="single"/>
        </w:rPr>
      </w:pPr>
      <w:r w:rsidRPr="008F1406">
        <w:rPr>
          <w:b/>
          <w:bCs/>
          <w:u w:val="single"/>
        </w:rPr>
        <w:t xml:space="preserve">Konzultační a poradenskou činnost rodičům a pedagogům v oblasti: </w:t>
      </w:r>
    </w:p>
    <w:p w:rsidR="006D5227" w:rsidRPr="006D5227" w:rsidRDefault="006D5227" w:rsidP="006D5227">
      <w:pPr>
        <w:numPr>
          <w:ilvl w:val="0"/>
          <w:numId w:val="2"/>
        </w:numPr>
        <w:tabs>
          <w:tab w:val="left" w:pos="720"/>
        </w:tabs>
      </w:pPr>
      <w:r w:rsidRPr="006D5227">
        <w:t xml:space="preserve">výukových a výchovných problémů </w:t>
      </w:r>
    </w:p>
    <w:p w:rsidR="006D5227" w:rsidRPr="006D5227" w:rsidRDefault="006D5227" w:rsidP="006D5227">
      <w:pPr>
        <w:numPr>
          <w:ilvl w:val="0"/>
          <w:numId w:val="2"/>
        </w:numPr>
        <w:tabs>
          <w:tab w:val="left" w:pos="720"/>
        </w:tabs>
      </w:pPr>
      <w:r w:rsidRPr="006D5227">
        <w:t xml:space="preserve">při výběru studijního nebo profesního zaměření </w:t>
      </w:r>
    </w:p>
    <w:p w:rsidR="006D5227" w:rsidRPr="006D5227" w:rsidRDefault="006D5227" w:rsidP="006D5227">
      <w:pPr>
        <w:numPr>
          <w:ilvl w:val="0"/>
          <w:numId w:val="2"/>
        </w:numPr>
        <w:tabs>
          <w:tab w:val="left" w:pos="720"/>
        </w:tabs>
      </w:pPr>
      <w:r w:rsidRPr="006D5227">
        <w:t xml:space="preserve">přechod na jiný typ školy </w:t>
      </w:r>
    </w:p>
    <w:p w:rsidR="006D5227" w:rsidRPr="006D5227" w:rsidRDefault="006D5227" w:rsidP="006D5227">
      <w:pPr>
        <w:numPr>
          <w:ilvl w:val="0"/>
          <w:numId w:val="2"/>
        </w:numPr>
        <w:tabs>
          <w:tab w:val="left" w:pos="720"/>
        </w:tabs>
      </w:pPr>
      <w:r w:rsidRPr="006D5227">
        <w:t xml:space="preserve">zdravého osobnostního vývoje </w:t>
      </w:r>
    </w:p>
    <w:p w:rsidR="006D5227" w:rsidRPr="006D5227" w:rsidRDefault="006D5227" w:rsidP="006D5227">
      <w:pPr>
        <w:numPr>
          <w:ilvl w:val="0"/>
          <w:numId w:val="2"/>
        </w:numPr>
        <w:tabs>
          <w:tab w:val="left" w:pos="720"/>
        </w:tabs>
      </w:pPr>
      <w:r w:rsidRPr="006D5227">
        <w:t xml:space="preserve">u dětí s odkladem povinné školní docházky </w:t>
      </w:r>
    </w:p>
    <w:p w:rsidR="006D5227" w:rsidRPr="006D5227" w:rsidRDefault="006D5227" w:rsidP="006D5227">
      <w:pPr>
        <w:numPr>
          <w:ilvl w:val="0"/>
          <w:numId w:val="2"/>
        </w:numPr>
        <w:tabs>
          <w:tab w:val="left" w:pos="720"/>
        </w:tabs>
      </w:pPr>
      <w:r w:rsidRPr="006D5227">
        <w:lastRenderedPageBreak/>
        <w:t xml:space="preserve">pomoc při řešení náročných životních situacích dítěte </w:t>
      </w:r>
    </w:p>
    <w:p w:rsidR="006D5227" w:rsidRPr="006D5227" w:rsidRDefault="006D5227" w:rsidP="006D5227">
      <w:pPr>
        <w:numPr>
          <w:ilvl w:val="0"/>
          <w:numId w:val="2"/>
        </w:numPr>
        <w:tabs>
          <w:tab w:val="left" w:pos="720"/>
        </w:tabs>
      </w:pPr>
      <w:r w:rsidRPr="006D5227">
        <w:t xml:space="preserve">prevence sociálně patologických jevů </w:t>
      </w:r>
    </w:p>
    <w:p w:rsidR="006D5227" w:rsidRPr="006D5227" w:rsidRDefault="006D5227" w:rsidP="006D5227">
      <w:pPr>
        <w:numPr>
          <w:ilvl w:val="0"/>
          <w:numId w:val="2"/>
        </w:numPr>
        <w:tabs>
          <w:tab w:val="left" w:pos="720"/>
        </w:tabs>
      </w:pPr>
      <w:r w:rsidRPr="006D5227">
        <w:t>tematické besedy a přednášky</w:t>
      </w:r>
    </w:p>
    <w:p w:rsidR="006D5227" w:rsidRPr="006D5227" w:rsidRDefault="006D5227" w:rsidP="006D5227"/>
    <w:p w:rsidR="006D5227" w:rsidRPr="008F1406" w:rsidRDefault="006D5227" w:rsidP="006D5227">
      <w:pPr>
        <w:rPr>
          <w:b/>
          <w:u w:val="single"/>
        </w:rPr>
      </w:pPr>
      <w:r w:rsidRPr="008F1406">
        <w:rPr>
          <w:b/>
          <w:bCs/>
          <w:u w:val="single"/>
        </w:rPr>
        <w:t xml:space="preserve">Práce s třídními kolektivy </w:t>
      </w:r>
    </w:p>
    <w:p w:rsidR="006D5227" w:rsidRPr="006D5227" w:rsidRDefault="006D5227" w:rsidP="006D5227">
      <w:pPr>
        <w:numPr>
          <w:ilvl w:val="0"/>
          <w:numId w:val="2"/>
        </w:numPr>
        <w:tabs>
          <w:tab w:val="left" w:pos="720"/>
        </w:tabs>
      </w:pPr>
      <w:r w:rsidRPr="006D5227">
        <w:t xml:space="preserve">posuzování sociálního klimatu třídy, sociometrie </w:t>
      </w:r>
    </w:p>
    <w:p w:rsidR="006D5227" w:rsidRDefault="006D5227" w:rsidP="006D5227">
      <w:pPr>
        <w:numPr>
          <w:ilvl w:val="0"/>
          <w:numId w:val="2"/>
        </w:numPr>
        <w:tabs>
          <w:tab w:val="left" w:pos="720"/>
        </w:tabs>
      </w:pPr>
      <w:r w:rsidRPr="006D5227">
        <w:t xml:space="preserve">adaptační programy při zařazení nových žáků do třídy </w:t>
      </w:r>
    </w:p>
    <w:p w:rsidR="008F1406" w:rsidRPr="006D5227" w:rsidRDefault="008F1406" w:rsidP="006D5227">
      <w:pPr>
        <w:numPr>
          <w:ilvl w:val="0"/>
          <w:numId w:val="2"/>
        </w:numPr>
        <w:tabs>
          <w:tab w:val="left" w:pos="720"/>
        </w:tabs>
      </w:pPr>
      <w:r>
        <w:t>programy zaměřené na zlepšení</w:t>
      </w:r>
      <w:r w:rsidR="006A3D04">
        <w:t xml:space="preserve"> sociálních </w:t>
      </w:r>
      <w:r>
        <w:t xml:space="preserve"> vztahů ve třídě</w:t>
      </w:r>
      <w:r w:rsidR="006A3D04">
        <w:t>, práce s se sociálním klimatem v problémových tříd</w:t>
      </w:r>
      <w:r w:rsidR="002F482E">
        <w:t>á</w:t>
      </w:r>
      <w:r w:rsidR="006A3D04">
        <w:t xml:space="preserve">ch </w:t>
      </w:r>
    </w:p>
    <w:p w:rsidR="006D5227" w:rsidRPr="006D5227" w:rsidRDefault="006D5227" w:rsidP="006D5227">
      <w:pPr>
        <w:tabs>
          <w:tab w:val="left" w:pos="720"/>
        </w:tabs>
        <w:ind w:left="720" w:hanging="360"/>
      </w:pPr>
    </w:p>
    <w:p w:rsidR="00E61F2F" w:rsidRPr="006D5227" w:rsidRDefault="00E61F2F" w:rsidP="006D5227"/>
    <w:sectPr w:rsidR="00E61F2F" w:rsidRPr="006D5227" w:rsidSect="00E61F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6568D"/>
    <w:multiLevelType w:val="hybridMultilevel"/>
    <w:tmpl w:val="718A49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014BC1"/>
    <w:multiLevelType w:val="multilevel"/>
    <w:tmpl w:val="C5CE0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7F354F"/>
    <w:multiLevelType w:val="hybridMultilevel"/>
    <w:tmpl w:val="A6907F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DD028F"/>
    <w:multiLevelType w:val="hybridMultilevel"/>
    <w:tmpl w:val="81343F1A"/>
    <w:lvl w:ilvl="0" w:tplc="4EC41FF8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4C18680C"/>
    <w:multiLevelType w:val="hybridMultilevel"/>
    <w:tmpl w:val="45262D5E"/>
    <w:lvl w:ilvl="0" w:tplc="BF6C33B0">
      <w:numFmt w:val="bullet"/>
      <w:lvlText w:val=""/>
      <w:lvlJc w:val="left"/>
      <w:pPr>
        <w:ind w:left="717" w:hanging="360"/>
      </w:pPr>
      <w:rPr>
        <w:rFonts w:ascii="Symbol" w:eastAsia="Times New Roman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C5F6D0F"/>
    <w:multiLevelType w:val="hybridMultilevel"/>
    <w:tmpl w:val="73D41200"/>
    <w:lvl w:ilvl="0" w:tplc="62944D3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4100A30"/>
    <w:multiLevelType w:val="multilevel"/>
    <w:tmpl w:val="C5CE0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74D539F"/>
    <w:multiLevelType w:val="hybridMultilevel"/>
    <w:tmpl w:val="A194194A"/>
    <w:lvl w:ilvl="0" w:tplc="EE26BC36">
      <w:start w:val="1"/>
      <w:numFmt w:val="bullet"/>
      <w:lvlText w:val="•"/>
      <w:lvlJc w:val="left"/>
      <w:pPr>
        <w:ind w:left="720" w:hanging="360"/>
      </w:pPr>
      <w:rPr>
        <w:rFonts w:ascii="Bookman Old Style" w:hAnsi="Bookman Old Style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CD576E"/>
    <w:multiLevelType w:val="multilevel"/>
    <w:tmpl w:val="C5CE0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E131CB5"/>
    <w:multiLevelType w:val="hybridMultilevel"/>
    <w:tmpl w:val="F01AA9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C82926"/>
    <w:multiLevelType w:val="multilevel"/>
    <w:tmpl w:val="B720E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84D7680"/>
    <w:multiLevelType w:val="hybridMultilevel"/>
    <w:tmpl w:val="7E0AD932"/>
    <w:lvl w:ilvl="0" w:tplc="F67A2B7C"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0"/>
  </w:num>
  <w:num w:numId="6">
    <w:abstractNumId w:val="8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"/>
  </w:num>
  <w:num w:numId="10">
    <w:abstractNumId w:val="3"/>
  </w:num>
  <w:num w:numId="11">
    <w:abstractNumId w:val="9"/>
  </w:num>
  <w:num w:numId="12">
    <w:abstractNumId w:val="0"/>
  </w:num>
  <w:num w:numId="13">
    <w:abstractNumId w:val="6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6D5227"/>
    <w:rsid w:val="00052545"/>
    <w:rsid w:val="00187A03"/>
    <w:rsid w:val="0027768B"/>
    <w:rsid w:val="002F482E"/>
    <w:rsid w:val="00697020"/>
    <w:rsid w:val="006A3D04"/>
    <w:rsid w:val="006D0B6C"/>
    <w:rsid w:val="006D5227"/>
    <w:rsid w:val="007C5B22"/>
    <w:rsid w:val="007E1AE3"/>
    <w:rsid w:val="008F1406"/>
    <w:rsid w:val="00BE23BA"/>
    <w:rsid w:val="00D107F6"/>
    <w:rsid w:val="00D54A24"/>
    <w:rsid w:val="00E61F2F"/>
    <w:rsid w:val="00E85CC7"/>
    <w:rsid w:val="00F63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52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unhideWhenUsed/>
    <w:rsid w:val="006D5227"/>
    <w:rPr>
      <w:rFonts w:ascii="Times New Roman" w:hAnsi="Times New Roman" w:cs="Times New Roman" w:hint="default"/>
      <w:color w:val="0000FF"/>
      <w:u w:val="single"/>
    </w:rPr>
  </w:style>
  <w:style w:type="character" w:customStyle="1" w:styleId="ms-formdescription">
    <w:name w:val="ms-formdescription"/>
    <w:basedOn w:val="Standardnpsmoodstavce"/>
    <w:rsid w:val="006D5227"/>
    <w:rPr>
      <w:rFonts w:ascii="Times New Roman" w:hAnsi="Times New Roman" w:cs="Times New Roman" w:hint="default"/>
    </w:rPr>
  </w:style>
  <w:style w:type="paragraph" w:styleId="Normlnweb">
    <w:name w:val="Normal (Web)"/>
    <w:basedOn w:val="Normln"/>
    <w:uiPriority w:val="99"/>
    <w:rsid w:val="006D5227"/>
    <w:pPr>
      <w:autoSpaceDE/>
      <w:autoSpaceDN/>
      <w:adjustRightInd/>
      <w:spacing w:before="100" w:beforeAutospacing="1" w:after="100" w:afterAutospacing="1"/>
    </w:pPr>
  </w:style>
  <w:style w:type="character" w:styleId="Siln">
    <w:name w:val="Strong"/>
    <w:basedOn w:val="Standardnpsmoodstavce"/>
    <w:qFormat/>
    <w:rsid w:val="006D5227"/>
    <w:rPr>
      <w:b/>
      <w:bCs/>
    </w:rPr>
  </w:style>
  <w:style w:type="paragraph" w:styleId="Odstavecseseznamem">
    <w:name w:val="List Paragraph"/>
    <w:basedOn w:val="Normln"/>
    <w:uiPriority w:val="34"/>
    <w:qFormat/>
    <w:rsid w:val="00187A0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525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2545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8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ppstredoceska.cz/" TargetMode="External"/><Relationship Id="rId3" Type="http://schemas.openxmlformats.org/officeDocument/2006/relationships/styles" Target="styles.xml"/><Relationship Id="rId7" Type="http://schemas.openxmlformats.org/officeDocument/2006/relationships/hyperlink" Target="mailto:benesov@pppsk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EAF31F-66CF-4F87-90D7-D1A51FE1B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1116</Words>
  <Characters>6585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2016-04-15T12:06:00Z</dcterms:created>
  <dcterms:modified xsi:type="dcterms:W3CDTF">2016-04-15T12:06:00Z</dcterms:modified>
</cp:coreProperties>
</file>