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</w:rPr>
        <w:t>TŘÍDNÍ VZDĚLÁVACÍ PROGRAM ZELENÉ TŘÍDY JEŽCI ŠKOLNÍ ROK 2025/2026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/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94790" cy="104775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</w:rPr>
        <w:t xml:space="preserve">                         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Třídní vzdělávací program třídy Ježci vychází ze Školního vzdělávacího programu MŠ Bystřice Objevujeme svět s liškou Bystrouškou, který je platný od 1. 9. 2023.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dpis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PŘEDSTAVENÍ TŘÍDY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Uvítací rituál naší třídy: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„</w:t>
      </w:r>
      <w:r>
        <w:rPr>
          <w:rFonts w:cs="Times New Roman" w:ascii="Times New Roman" w:hAnsi="Times New Roman"/>
        </w:rPr>
        <w:t>Čas jak voda rychle plyne,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my se spolu přivítáme.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Hoja, hoja, hoja, hoja, 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hoja, hoja džundža.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Hoja, hoja, hoja, hoja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hoja, hoja, džundža“</w:t>
      </w:r>
    </w:p>
    <w:p>
      <w:pPr>
        <w:pStyle w:val="ListParagraph"/>
        <w:shd w:val="clear" w:color="auto" w:fill="FFFFFF"/>
        <w:spacing w:lineRule="auto" w:line="360"/>
        <w:jc w:val="both"/>
        <w:rPr>
          <w:rFonts w:ascii="Times New Roman" w:hAnsi="Times New Roman" w:eastAsia="Times New Roman" w:cs="Times New Roman"/>
          <w:color w:val="222222"/>
          <w:lang w:eastAsia="cs-CZ"/>
        </w:rPr>
      </w:pPr>
      <w:r>
        <w:rPr>
          <w:rFonts w:eastAsia="Times New Roman" w:cs="Times New Roman" w:ascii="Times New Roman" w:hAnsi="Times New Roman"/>
          <w:color w:val="222222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Zelenou třídu Ježků navštěvuje celkem 24 dětí, z toho 13 chlapců a 11 dívek. Kolektiv je tvořen  12 dětmi, které již minulý rok navštěvovaly Ježky, a 12 dětí jsou v naší školce úplní nováčci. </w:t>
      </w:r>
      <w:r>
        <w:rPr>
          <w:rFonts w:cs="Times New Roman" w:ascii="Times New Roman" w:hAnsi="Times New Roman"/>
        </w:rPr>
        <w:t>Ve třídě se vzdělává 1 dítě se speciálními vzdělávacími potřebami.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Na třídě působí 1 asistent pedagoga.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dpis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MATERIÁLNÍ VYBAVENÍ TŘÍDY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Třída se nachází v druhém patře hlavní budovy, a to v přistavené části. Je rozdělena na dvě části – hernu s kobercem a pracovnu se stolečky. Vybavení herny odpovídá věku dětí, hračky jsou dětem volně přístupné, jsou průběžně doplňovány a obměňovány. V prostoru se nachází koutky zaměřené pro námětové hry – Kadeřnictví, Domácnost, Dramatika. Při konstruování mají možnost výběru z nepřeberného množství kostek a stavebnic.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</w:rPr>
        <w:t>U stolečků mají děti volně přístupné pomůcky pro výtvarnou výchovu (pastelky, omalovánky, modelínu, papíry) a didakticky zaměřené hry. V tomto prostoru mohou využívat i dílnu s ponkem, stolek s pokusy a objevy a také zákoutí s pískem.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</w:rPr>
        <w:t>Třída je vybavena notebookem, fotoaparátem, dotykovým mobilním telefonem, reproduktory k PC, tiskárnou. K dispozici je také laminovací přístroj, keyboard, lupy, hudební nástroje, pomůcky na vaření, tělovýchovné náčiní a pomůcky, mikroskopy, magnetická tabule.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dpis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ORGANIZAČNÍ ZAJIŠTĚNÍ CHODU TŘÍDY Z POHLEDU KOMPLEXNOSTI A FUNKČNOSTI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 naší třídě se děti scházejí od 7.15 hod. Pokud přijdou dříve, hrají si s se spolužáky ve sběrné třídě Berušek.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Vyzvednout dítě po obědě je možné v době od 12.30 hod-12.45 hod.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Odpolední vyzvedávání dětí je možné v době od 14.30 hod., případně i dříve, po dohodě s třídní učitelkou. V 15.30 hod přechází děti do sběrné třídy Berušek, za příznivého počasí p. uč. převádí děti p. učitelce, která má konečnou službu na školní zahradě.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Časový harmonogram dne třídy:</w:t>
      </w:r>
    </w:p>
    <w:tbl>
      <w:tblPr>
        <w:tblW w:w="9210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46"/>
        <w:gridCol w:w="7263"/>
      </w:tblGrid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6.15 – 7.15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Ranní scházení dětí, volné hry v Červené třídě Berušek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7.15 hod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Děti přechází do své kmenové třídy.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7.15 – 8.20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Hry dle volby dětí, pracovní či výtvarné činnosti, práce u stolečků, sportovní aktivity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8.20 – 8.30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Úklid, hygiena, pitný režim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>8.30 – 9.00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Ranní kruh, tělovýchovná chvilka, hygiena, příprava na svačinu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>9.15 – 9.30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Svačina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>9.30 – 10.15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Dopolední činnosti (centra aktivit, řízená činnost)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>10.15 – 10.30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Příprava na pobyt venku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>10.30 – 12.15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Pobyt venku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12.15 – 12.45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Oběd, hygiena, příprava na relaxaci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12.45– 14.15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Relaxace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14.15 – 14.45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Hygiena, svačina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14.45 – 15.30 hod.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Volná hra v Zelené třídě Ježků nebo pobyt na školní zahradě – dle počasí</w:t>
            </w:r>
          </w:p>
        </w:tc>
      </w:tr>
      <w:tr>
        <w:trPr/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15.30 -  16.30 hod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Hry ve sběrné třídě Berušek, či na školní zahradě</w:t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*Strukturu dne učitel volí dle aktuální situace, schopností a zájmu dětí.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Den se skládá z následujících částí: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RANNÍ VOLNÉ HRY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- </w:t>
      </w:r>
      <w:r>
        <w:rPr>
          <w:rFonts w:cs="Times New Roman" w:ascii="Times New Roman" w:hAnsi="Times New Roman"/>
        </w:rPr>
        <w:t>Hra tvoří základní činnost dítěte v tomto období. Prostřednictvím hry dítě poznává svět.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Ve světě hry, tj. ve světě symbolů, fantazie, snů a přání uspokojuje své potřeby a vyjadřuje sebe samo, rozvíjí svůj intelekt, tvořivost, vyjadřuje emoce, socializuje se.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-V rámci ranních her si děti samy volí aktivitu, která vychází z jejich aktuálních potřeb.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Využívají tvořivé hry v centrech aktivit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</w:rPr>
        <w:t>-Individuální přístup k dětem, diagnostika.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-Úklid hraček doprovází píseň-Afrika.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RANNÍ KRUH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- </w:t>
      </w:r>
      <w:r>
        <w:rPr>
          <w:rFonts w:cs="Times New Roman" w:ascii="Times New Roman" w:hAnsi="Times New Roman"/>
        </w:rPr>
        <w:t>Děti se scházejí ve společném kruhu, který slouží ke sdílení zážitků a udržování třídních rituálů</w:t>
      </w:r>
      <w:r>
        <w:rPr>
          <w:rFonts w:cs="Times New Roman" w:ascii="Times New Roman" w:hAnsi="Times New Roman"/>
          <w:b/>
        </w:rPr>
        <w:t xml:space="preserve">. </w:t>
      </w:r>
      <w:r>
        <w:rPr>
          <w:rFonts w:cs="Times New Roman" w:ascii="Times New Roman" w:hAnsi="Times New Roman"/>
        </w:rPr>
        <w:t>Děti se učí naslouchat jeden druhému, vyjadřovat své pocity a názory a uplatňovat společně domluvená pravidla. Vyučující se zaměřuje na aktuální téma výuky.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a) Společné přivítání za doprovodu říkanky: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„</w:t>
      </w:r>
      <w:r>
        <w:rPr>
          <w:rFonts w:cs="Times New Roman" w:ascii="Times New Roman" w:hAnsi="Times New Roman"/>
        </w:rPr>
        <w:t>Čas jak voda rychle plyne,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my se spolu přivítáme.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Hoja, hoja, hoja, hoja, 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hoja, hoja džundža.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Hoja, hoja, hoja, hoja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hoja, hoja, džundža“</w:t>
      </w:r>
    </w:p>
    <w:p>
      <w:pPr>
        <w:pStyle w:val="NormalWeb"/>
        <w:spacing w:lineRule="auto" w:line="360" w:before="280" w:after="280"/>
        <w:jc w:val="both"/>
        <w:rPr>
          <w:b/>
        </w:rPr>
      </w:pPr>
      <w:r>
        <w:rPr>
          <w:b/>
        </w:rPr>
      </w:r>
    </w:p>
    <w:p>
      <w:pPr>
        <w:pStyle w:val="NormalWeb"/>
        <w:spacing w:lineRule="auto" w:line="360" w:before="280" w:after="280"/>
        <w:jc w:val="both"/>
        <w:rPr>
          <w:b/>
        </w:rPr>
      </w:pPr>
      <w:r>
        <w:rPr>
          <w:b/>
        </w:rPr>
        <w:t>b) vylosování služby dne – dvojice dětí plní tyto funkce:</w:t>
      </w:r>
    </w:p>
    <w:p>
      <w:pPr>
        <w:pStyle w:val="NormalWeb"/>
        <w:spacing w:lineRule="auto" w:line="360" w:before="280" w:after="280"/>
        <w:jc w:val="both"/>
        <w:rPr/>
      </w:pPr>
      <w:r>
        <w:rPr/>
        <w:t xml:space="preserve">-zaznamenává aktuální počasí, den v týdnu </w:t>
      </w:r>
    </w:p>
    <w:p>
      <w:pPr>
        <w:pStyle w:val="NormalWeb"/>
        <w:spacing w:lineRule="auto" w:line="360" w:before="280" w:after="280"/>
        <w:jc w:val="both"/>
        <w:rPr/>
      </w:pPr>
      <w:r>
        <w:rPr/>
        <w:t>-připravují ubrousky ke svačině a obědu, první svačí či obědvají</w:t>
      </w:r>
    </w:p>
    <w:p>
      <w:pPr>
        <w:pStyle w:val="NormalWeb"/>
        <w:spacing w:lineRule="auto" w:line="360" w:before="280" w:after="280"/>
        <w:jc w:val="both"/>
        <w:rPr/>
      </w:pPr>
      <w:r>
        <w:rPr/>
        <w:t>-na vycházku má služba právo jít jako první</w:t>
      </w:r>
    </w:p>
    <w:p>
      <w:pPr>
        <w:pStyle w:val="NormalWeb"/>
        <w:spacing w:lineRule="auto" w:line="360" w:before="280" w:after="280"/>
        <w:jc w:val="both"/>
        <w:rPr>
          <w:b/>
        </w:rPr>
      </w:pPr>
      <w:r>
        <w:rPr>
          <w:b/>
        </w:rPr>
        <w:t>c) logopedická prevence</w:t>
      </w:r>
    </w:p>
    <w:p>
      <w:pPr>
        <w:pStyle w:val="NormalWeb"/>
        <w:spacing w:lineRule="auto" w:line="360" w:before="280" w:after="280"/>
        <w:jc w:val="both"/>
        <w:rPr/>
      </w:pPr>
      <w:r>
        <w:rPr/>
        <w:t>- procvičení motoriky mluvidel</w:t>
      </w:r>
    </w:p>
    <w:p>
      <w:pPr>
        <w:pStyle w:val="NormalWeb"/>
        <w:spacing w:lineRule="auto" w:line="360" w:before="280" w:after="280"/>
        <w:jc w:val="both"/>
        <w:rPr>
          <w:b/>
        </w:rPr>
      </w:pPr>
      <w:r>
        <w:rPr>
          <w:b/>
        </w:rPr>
        <w:t>d) činnosti zaměřené k tématu</w:t>
      </w:r>
    </w:p>
    <w:p>
      <w:pPr>
        <w:pStyle w:val="NormalWeb"/>
        <w:spacing w:lineRule="auto" w:line="360" w:before="280" w:after="280"/>
        <w:jc w:val="both"/>
        <w:rPr/>
      </w:pPr>
      <w:r>
        <w:rPr/>
        <w:t>-didaktické, hudební, manipulační, předmatematické činnosti, rozvoj předčtenářské gramotnosti…</w:t>
      </w:r>
    </w:p>
    <w:p>
      <w:pPr>
        <w:pStyle w:val="NormalWeb"/>
        <w:numPr>
          <w:ilvl w:val="0"/>
          <w:numId w:val="4"/>
        </w:numPr>
        <w:spacing w:lineRule="auto" w:line="360" w:before="280" w:after="280"/>
        <w:jc w:val="both"/>
        <w:rPr>
          <w:b/>
          <w:bCs/>
        </w:rPr>
      </w:pPr>
      <w:r>
        <w:rPr>
          <w:b/>
          <w:bCs/>
        </w:rPr>
        <w:t>TĚLOVÝCHOVNÁ CHVILKA</w:t>
      </w:r>
    </w:p>
    <w:p>
      <w:pPr>
        <w:pStyle w:val="NormalWeb"/>
        <w:spacing w:lineRule="auto" w:line="360" w:before="280" w:after="280"/>
        <w:jc w:val="both"/>
        <w:rPr>
          <w:rStyle w:val="Hgkelc"/>
        </w:rPr>
      </w:pPr>
      <w:r>
        <w:rPr>
          <w:b/>
          <w:bCs/>
        </w:rPr>
        <w:t xml:space="preserve">1) RUŠNÁ ČÁST: </w:t>
      </w:r>
      <w:r>
        <w:rPr>
          <w:rStyle w:val="Hgkelc"/>
        </w:rPr>
        <w:t xml:space="preserve">Do </w:t>
      </w:r>
      <w:r>
        <w:rPr>
          <w:rStyle w:val="Hgkelc"/>
          <w:bCs/>
        </w:rPr>
        <w:t>rušné části</w:t>
      </w:r>
      <w:r>
        <w:rPr>
          <w:rStyle w:val="Hgkelc"/>
        </w:rPr>
        <w:t xml:space="preserve"> zpravidla zařazujeme přirozená tělesná cvičení (chůze, běh a poskoky), honičky, drobné pohybové hry. Aktivity vybíráme tak, aby intenzita cvičení postupně narůstala (např. různé formy chůze, ze kterých po určité době přecházíme do klusu).</w:t>
      </w:r>
    </w:p>
    <w:p>
      <w:pPr>
        <w:pStyle w:val="NormalWeb"/>
        <w:spacing w:lineRule="auto" w:line="360" w:before="280" w:after="280"/>
        <w:jc w:val="both"/>
        <w:rPr>
          <w:rStyle w:val="Hgkelc"/>
        </w:rPr>
      </w:pPr>
      <w:r>
        <w:rPr>
          <w:b/>
          <w:bCs/>
        </w:rPr>
        <w:t xml:space="preserve">2) PRŮPRAVNÉ CVIKY: </w:t>
      </w:r>
      <w:r>
        <w:rPr>
          <w:rStyle w:val="Hgkelc"/>
        </w:rPr>
        <w:t xml:space="preserve">připravují organismus a svalstvo na zátěž, která čeká tělo v hlavní </w:t>
      </w:r>
      <w:r>
        <w:rPr>
          <w:rStyle w:val="Hgkelc"/>
          <w:bCs/>
        </w:rPr>
        <w:t>části</w:t>
      </w:r>
      <w:r>
        <w:rPr>
          <w:rStyle w:val="Hgkelc"/>
        </w:rPr>
        <w:t>. Jedná se o protažení svalstva, které má tendenci se zkracovat a aktivaci svalstva, které ochabuje.</w:t>
      </w:r>
    </w:p>
    <w:p>
      <w:pPr>
        <w:pStyle w:val="NormalWeb"/>
        <w:spacing w:lineRule="auto" w:line="360" w:before="280" w:after="280"/>
        <w:jc w:val="both"/>
        <w:rPr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3)HLAVNÍ ČÁST</w:t>
      </w:r>
      <w:r>
        <w:rPr>
          <w:bCs/>
        </w:rPr>
        <w:t>: nácvik nových pohybových dovedností a činností, opakování a zdokonalování pohybových dovedností a činností, rozvoj pohybových schopností, osvojování organizačních prvků.</w:t>
      </w:r>
    </w:p>
    <w:p>
      <w:pPr>
        <w:pStyle w:val="NormalWeb"/>
        <w:spacing w:lineRule="auto" w:line="360" w:before="280" w:after="280"/>
        <w:jc w:val="both"/>
        <w:rPr>
          <w:bCs/>
        </w:rPr>
      </w:pPr>
      <w:r>
        <w:rPr>
          <w:b/>
          <w:bCs/>
        </w:rPr>
        <w:t xml:space="preserve">4)RELAXAČNÍ ČÁST: </w:t>
      </w:r>
      <w:r>
        <w:rPr>
          <w:bCs/>
        </w:rPr>
        <w:t>zklidnění organismu po fyzické i emotivní stránce. (PH klidnějšího charakteru, psychomotorické hry, pohybové činnosti nízké intenzity manipulačního charakteru, dechová cvičení, relaxace s hudbou, či bez hudby.</w:t>
      </w:r>
    </w:p>
    <w:p>
      <w:pPr>
        <w:pStyle w:val="NormalWeb"/>
        <w:spacing w:lineRule="auto" w:line="360" w:before="280" w:after="28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numPr>
          <w:ilvl w:val="0"/>
          <w:numId w:val="4"/>
        </w:numPr>
        <w:spacing w:lineRule="auto" w:line="360" w:before="280" w:after="280"/>
        <w:jc w:val="both"/>
        <w:rPr>
          <w:b/>
          <w:bCs/>
        </w:rPr>
      </w:pPr>
      <w:r>
        <w:rPr>
          <w:b/>
          <w:bCs/>
        </w:rPr>
        <w:t>ŘÍZENÁ ČINNOST</w:t>
      </w:r>
    </w:p>
    <w:p>
      <w:pPr>
        <w:pStyle w:val="NormalWeb"/>
        <w:spacing w:lineRule="auto" w:line="360" w:before="280" w:after="280"/>
        <w:jc w:val="both"/>
        <w:rPr/>
      </w:pPr>
      <w:r>
        <w:rPr>
          <w:b/>
          <w:bCs/>
        </w:rPr>
        <w:t xml:space="preserve">- </w:t>
      </w:r>
      <w:r>
        <w:rPr/>
        <w:t>Pedagog činnost dětí přímo vede. K řízené činnosti pedagog děti motivuje, činnost pak dále organizuje,koordinuje,rozhoduje o jejím průběhu. Jeho role je při řízené činnosti dominantní.</w:t>
      </w:r>
    </w:p>
    <w:p>
      <w:pPr>
        <w:pStyle w:val="NormalWeb"/>
        <w:numPr>
          <w:ilvl w:val="0"/>
          <w:numId w:val="4"/>
        </w:numPr>
        <w:spacing w:lineRule="auto" w:line="360" w:before="280" w:after="280"/>
        <w:jc w:val="both"/>
        <w:rPr>
          <w:b/>
          <w:bCs/>
        </w:rPr>
      </w:pPr>
      <w:r>
        <w:rPr>
          <w:b/>
          <w:bCs/>
        </w:rPr>
        <w:t xml:space="preserve">NEPŘÍMO ŘÍZENÁ ČINNOST (v centrech aktivit) </w:t>
      </w:r>
    </w:p>
    <w:p>
      <w:pPr>
        <w:pStyle w:val="NormalWeb"/>
        <w:spacing w:lineRule="auto" w:line="360" w:before="280" w:after="280"/>
        <w:jc w:val="both"/>
        <w:rPr/>
      </w:pPr>
      <w:r>
        <w:rPr/>
        <w:t>-Učitel nefiguruje v roli vedoucího ani organizátora, ale zůstává v pozadí v roli pozorovatele, průvodce. Činnost vykonává dítě samostatně. Dostává však k jejich realizaci od pedagoga vnější impulz. Nepřímé řízení spočívá zejména v jejich přípravě pedagogem. Tedy v tom, že učitel činnosti předem promyslí, prováže je k tématu, zajistí, aby jejich nabídka odrážela různé učební styly a typy inteligencí dětí a aby k činnostem nalezly děti ve třídě materiál a pomůcky. Formou jednoduché pobídky/instrukce vyzve děti k činnostem. Jejich samotnou realizaci už ale nechává na dětech. Činnost probíhá jako samostatná, pedagog je v pozadí. Vliv na kvalitu tohoto typu činností má pedagog díky své předchozí přípravě a podmínkám, které pro jejich realizaci zajistil (dostatek pomůcek a materiálů, jejich různorodost, časový prostor pro samostatné činnosti...).</w:t>
      </w:r>
    </w:p>
    <w:p>
      <w:pPr>
        <w:pStyle w:val="NormalWeb"/>
        <w:spacing w:lineRule="auto" w:line="360" w:before="280" w:after="280"/>
        <w:jc w:val="both"/>
        <w:rPr/>
      </w:pPr>
      <w:r>
        <w:rPr/>
        <w:t>Při plánování nepřímo řízených činností je třeba mít na mysli, aby každá z činností respektovala tyto 4 zásady</w:t>
      </w:r>
    </w:p>
    <w:p>
      <w:pPr>
        <w:pStyle w:val="NormalWeb"/>
        <w:spacing w:lineRule="auto" w:line="360" w:before="280" w:after="280"/>
        <w:jc w:val="both"/>
        <w:rPr/>
      </w:pPr>
      <w:r>
        <w:rPr/>
        <w:br/>
        <w:t>a) činnost děti provádějí samostatně (bez přímého vedení učitelkou),</w:t>
        <w:br/>
        <w:t>b) činnost je založena na spolupráci dětí nebo ji alespoň umožňuje (kooperace),</w:t>
        <w:br/>
        <w:t>c) činnost umožňuje dětem volit vlastní postup a způsob řešení</w:t>
        <w:br/>
        <w:t>d) činnost umožňuje dětem vybrat si pomůcky a materiály, samostatně si je přichystat i uklidit.</w:t>
      </w:r>
    </w:p>
    <w:p>
      <w:pPr>
        <w:pStyle w:val="NormalWeb"/>
        <w:numPr>
          <w:ilvl w:val="0"/>
          <w:numId w:val="4"/>
        </w:numPr>
        <w:spacing w:lineRule="auto" w:line="360" w:before="280" w:after="280"/>
        <w:jc w:val="both"/>
        <w:rPr>
          <w:b/>
          <w:bCs/>
        </w:rPr>
      </w:pPr>
      <w:r>
        <w:rPr>
          <w:b/>
          <w:bCs/>
        </w:rPr>
        <w:t>HODNOTÍCÍ KRUH</w:t>
      </w:r>
    </w:p>
    <w:p>
      <w:pPr>
        <w:pStyle w:val="NormalWeb"/>
        <w:spacing w:lineRule="auto" w:line="360" w:before="280" w:after="280"/>
        <w:jc w:val="both"/>
        <w:rPr/>
      </w:pPr>
      <w:r>
        <w:rPr>
          <w:b/>
          <w:bCs/>
        </w:rPr>
        <w:t xml:space="preserve"> –</w:t>
      </w:r>
      <w:r>
        <w:rPr/>
        <w:t xml:space="preserve"> </w:t>
      </w:r>
      <w:r>
        <w:rPr/>
        <w:t>Uplatňuje sebehodnocení dětí. Tím posiluje pozitivní motivaci k aktivnímu a samostatnému učení. Sebereflexe dětí v rámci kruhu je podněcuje k aktivnímu a samostatnému učení, rozvíjí jejich komunikační a sociální dovednosti i schopnost argumentovat, kriticky myslet, vyjadřovat vlastní myšlenky, pocity či přání.</w:t>
      </w:r>
    </w:p>
    <w:p>
      <w:pPr>
        <w:pStyle w:val="NormalWeb"/>
        <w:spacing w:lineRule="auto" w:line="360" w:before="280" w:after="280"/>
        <w:jc w:val="both"/>
        <w:rPr/>
      </w:pPr>
      <w:r>
        <w:rPr/>
      </w:r>
    </w:p>
    <w:p>
      <w:pPr>
        <w:pStyle w:val="NormalWeb"/>
        <w:numPr>
          <w:ilvl w:val="0"/>
          <w:numId w:val="4"/>
        </w:numPr>
        <w:spacing w:lineRule="auto" w:line="360" w:before="280" w:after="280"/>
        <w:jc w:val="both"/>
        <w:rPr>
          <w:b/>
          <w:bCs/>
        </w:rPr>
      </w:pPr>
      <w:r>
        <w:rPr>
          <w:b/>
          <w:bCs/>
        </w:rPr>
        <w:t>POBYT VENKU</w:t>
      </w:r>
    </w:p>
    <w:p>
      <w:pPr>
        <w:pStyle w:val="NormalWeb"/>
        <w:spacing w:lineRule="auto" w:line="360" w:before="280" w:after="280"/>
        <w:jc w:val="both"/>
        <w:rPr/>
      </w:pPr>
      <w:r>
        <w:rPr>
          <w:b/>
          <w:bCs/>
        </w:rPr>
        <w:t xml:space="preserve">- </w:t>
      </w:r>
      <w:r>
        <w:rPr/>
        <w:t xml:space="preserve">Denní doba pobytu venku je zpravidla 2 hodiny dopoledne, odpoledne se řídí délkou pobytu dětí v zařízení. V zimním i letním období lze dobu pobytu venku upravit s ohledem na venkovní teploty. Pobyt venku může být dále zkrácen nebo zcela vynechán pouze při mimořádně nepříznivých klimatických podmínkách a při vzniku nebo možnosti vzniku smogové situace. V letních měsících se provoz přizpůsobí tak, aby bylo možné přenést výchovnou činnost dětí do venkovního prostředí. </w:t>
      </w:r>
    </w:p>
    <w:p>
      <w:pPr>
        <w:pStyle w:val="NormalWeb"/>
        <w:spacing w:lineRule="auto" w:line="360" w:before="280" w:after="280"/>
        <w:jc w:val="both"/>
        <w:rPr/>
      </w:pPr>
      <w:r>
        <w:rPr/>
        <w:t>K pobytu venku využíváme:</w:t>
      </w:r>
    </w:p>
    <w:p>
      <w:pPr>
        <w:pStyle w:val="NormalWeb"/>
        <w:spacing w:lineRule="auto" w:line="360" w:before="280" w:after="280"/>
        <w:jc w:val="both"/>
        <w:rPr>
          <w:rStyle w:val="Markedcontent"/>
        </w:rPr>
      </w:pPr>
      <w:r>
        <w:rPr/>
        <w:t>-</w:t>
      </w:r>
      <w:r>
        <w:rPr>
          <w:b/>
        </w:rPr>
        <w:t>Školní zahradu,</w:t>
      </w:r>
      <w:r>
        <w:rPr/>
        <w:t xml:space="preserve"> kde děti </w:t>
      </w:r>
      <w:r>
        <w:rPr>
          <w:rStyle w:val="Markedcontent"/>
        </w:rPr>
        <w:t>cvičí na průlezkách, zdolávají různé překážkové dráhy, provádí manipulační hry na písku,</w:t>
      </w:r>
      <w:r>
        <w:rPr/>
        <w:t xml:space="preserve"> </w:t>
      </w:r>
      <w:r>
        <w:rPr>
          <w:rStyle w:val="Markedcontent"/>
        </w:rPr>
        <w:t>pečují o školní záhony, kreslí si či malují. Na plotě mohou využívat hudební stěnu či zdobit plot svými výrobky.</w:t>
      </w:r>
    </w:p>
    <w:p>
      <w:pPr>
        <w:pStyle w:val="NormalWeb"/>
        <w:spacing w:lineRule="auto" w:line="360" w:before="280" w:after="280"/>
        <w:jc w:val="both"/>
        <w:rPr>
          <w:rStyle w:val="Markedcontent"/>
        </w:rPr>
      </w:pPr>
      <w:r>
        <w:rPr>
          <w:rStyle w:val="Markedcontent"/>
          <w:b/>
        </w:rPr>
        <w:t xml:space="preserve"> </w:t>
      </w:r>
      <w:r>
        <w:rPr>
          <w:rStyle w:val="Markedcontent"/>
        </w:rPr>
        <w:t>-</w:t>
      </w:r>
      <w:r>
        <w:rPr>
          <w:rStyle w:val="Markedcontent"/>
          <w:b/>
        </w:rPr>
        <w:t xml:space="preserve">Dopravním hřiště, </w:t>
      </w:r>
      <w:r>
        <w:rPr>
          <w:rStyle w:val="Markedcontent"/>
        </w:rPr>
        <w:t>zde děti</w:t>
      </w:r>
      <w:r>
        <w:rPr>
          <w:rStyle w:val="Markedcontent"/>
          <w:b/>
        </w:rPr>
        <w:t xml:space="preserve"> </w:t>
      </w:r>
      <w:r>
        <w:rPr>
          <w:rStyle w:val="Markedcontent"/>
        </w:rPr>
        <w:t xml:space="preserve">jezdí na kole, koloběžce, tříkolce či traktorech. </w:t>
      </w:r>
    </w:p>
    <w:p>
      <w:pPr>
        <w:pStyle w:val="NormalWeb"/>
        <w:spacing w:lineRule="auto" w:line="360" w:before="280" w:after="280"/>
        <w:jc w:val="both"/>
        <w:rPr>
          <w:rStyle w:val="Markedcontent"/>
        </w:rPr>
      </w:pPr>
      <w:r>
        <w:rPr>
          <w:rStyle w:val="Markedcontent"/>
        </w:rPr>
        <w:t>-</w:t>
      </w:r>
      <w:r>
        <w:rPr>
          <w:rStyle w:val="Markedcontent"/>
          <w:b/>
        </w:rPr>
        <w:t>V letních</w:t>
      </w:r>
      <w:r>
        <w:rPr>
          <w:rStyle w:val="Markedcontent"/>
        </w:rPr>
        <w:t xml:space="preserve"> </w:t>
      </w:r>
      <w:r>
        <w:rPr>
          <w:rStyle w:val="Markedcontent"/>
          <w:b/>
        </w:rPr>
        <w:t>parných dnech</w:t>
      </w:r>
      <w:r>
        <w:rPr>
          <w:rStyle w:val="Markedcontent"/>
        </w:rPr>
        <w:t xml:space="preserve"> mohou využívat k osvěžení stříkací květinu či vodní dráhu.</w:t>
      </w:r>
    </w:p>
    <w:p>
      <w:pPr>
        <w:pStyle w:val="NormalWeb"/>
        <w:spacing w:lineRule="auto" w:line="360" w:before="280" w:after="280"/>
        <w:jc w:val="both"/>
        <w:rPr/>
      </w:pPr>
      <w:r>
        <w:rPr>
          <w:rStyle w:val="Markedcontent"/>
        </w:rPr>
        <w:t xml:space="preserve"> </w:t>
      </w:r>
      <w:r>
        <w:rPr>
          <w:rStyle w:val="Markedcontent"/>
        </w:rPr>
        <w:t>-</w:t>
      </w:r>
      <w:r>
        <w:rPr>
          <w:b/>
        </w:rPr>
        <w:t>Vycházky</w:t>
      </w:r>
      <w:r>
        <w:rPr/>
        <w:t xml:space="preserve"> v okolí MŠ, vycházky do lesa, k rybníkům. Děti mají možnost pozorovat přírodu, k experimentování a objevování využívají lupy, dalekohledy.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RELAXACE PO OBĚDĚ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Slouží jako relaxace po dopoledních činnostech a po obědě. Děti mají asi půl hodinový klid na lůžku, aby si odpočinuly. Čteme jim u toho pohádku, pouštíme relaxační hudbu. Děti, které neusnou, si ustelou převléknou a odchází si hrát ke stolečkům, kde se věnují potichu jiným činnostem (stolní hry, kreslení, prohlížení knih..).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lehátko je dovoleno si brát 1 hračku na spaní (plyšák).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cs-CZ"/>
        </w:rPr>
        <w:t>ODPOLEDNÍ ČINNOSTI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cs-CZ"/>
        </w:rPr>
        <w:t>-</w:t>
      </w:r>
      <w:r>
        <w:rPr>
          <w:rFonts w:eastAsia="Times New Roman" w:cs="Times New Roman" w:ascii="Times New Roman" w:hAnsi="Times New Roman"/>
          <w:color w:val="000000"/>
          <w:lang w:eastAsia="cs-CZ"/>
        </w:rPr>
        <w:t>Probíhají dle zájmu dětí ve třídě, na školní zahradě či na dopravním hřišti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 xml:space="preserve"> </w:t>
      </w:r>
      <w:r>
        <w:rPr>
          <w:rFonts w:eastAsia="Times New Roman" w:cs="Times New Roman" w:ascii="Times New Roman" w:hAnsi="Times New Roman"/>
          <w:color w:val="000000"/>
          <w:lang w:eastAsia="cs-CZ"/>
        </w:rPr>
        <w:t>(dle počasí).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-Děti si hrají s hračkami dle vlastního výběru, používají tělocvičná náčiní, tančí, prohlíží si knihy, modelují, kreslí, stříhají, lepí, malují…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Web"/>
        <w:spacing w:lineRule="auto" w:line="360" w:before="280" w:after="280"/>
        <w:jc w:val="both"/>
        <w:rPr>
          <w:b/>
        </w:rPr>
      </w:pPr>
      <w:r>
        <w:rPr>
          <w:b/>
        </w:rPr>
        <w:t>HYGIENA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WC si děti chodí podle potřeby. Děvčata a chlapci mají WC označeno.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Dohlížíme na používání mýdla a vlastního ručníku.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 umytí rukou se děti snaží otřepat přebytečnou vodu z rukou do umyvadla, abychom předcházeli úrazům, které jsou podmíněný mokrou podlahou.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dětí upevňujeme správný postup při oblékání a svlékání + ukládání svých věcí pouze na svou značku.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Lůžkoviny mají děti označené svou značkou.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x týdně si děti odnáší pyžamo na vyprání domů.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dpis1"/>
        <w:numPr>
          <w:ilvl w:val="0"/>
          <w:numId w:val="3"/>
        </w:numPr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PŘEDÁVÁNÍ INFORMACÍ RODIČŮM A SPOLUPRÁCE S RODINOU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INFORMACE:</w:t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Emailem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</w:rPr>
        <w:t xml:space="preserve">Pomocí webových stránek školy a třídy – </w:t>
      </w:r>
      <w:hyperlink r:id="rId3">
        <w:r>
          <w:rPr>
            <w:rStyle w:val="Internetovodkaz"/>
            <w:rFonts w:cs="Times New Roman" w:ascii="Times New Roman" w:hAnsi="Times New Roman"/>
          </w:rPr>
          <w:t>www.msbystrice.cz</w:t>
        </w:r>
      </w:hyperlink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Konzultace pedagogů s rodiči dle potřeby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Telefonické hovory, SMS, Whats up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Rodičovské schůzky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Nástěnky ve vestibulu školy a v šatně třídy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Skupina třídy Whats up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Ústní předávání informací při předávání dítěte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Každodenní krátká výměna informací při příchodu a odchodu dítěte z MŠ</w:t>
      </w:r>
    </w:p>
    <w:p>
      <w:pPr>
        <w:pStyle w:val="ListParagraph"/>
        <w:widowControl w:val="false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SPOLUPRÁCE S RODINOU:</w:t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Dotazníky pro rodiče – Vstupní dotazník při adaptaci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1x za rok dotazník spokojenosti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Schránka důvěry v šatně třídy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Konzultace dle potřeby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Den otevřených dveří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Návštěvy domovů dětí v rámci projektů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Besedy s rodiči v roli odborníků z praxe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Pobyt s dětmi v MŠ v době adaptace nově příchozích dětí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Screeningové vyšetření zraku dětí – Prima Vizus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Screeningové vyšetření -Projekt Lokomoce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Pomoc při drobnějších opravách 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Ukázky domácích a hospodářských zvířat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Zásobování hygienickými potřebami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Možnost zapůjčení videotéky, CD, odborných knih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Sponzorství rodičů – Mikuláš, Vánoce, Zahradní slavnost, dovybavení MŠ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Společná setkání při akcích-</w:t>
      </w:r>
      <w:r>
        <w:rPr>
          <w:rFonts w:cs="Times New Roman" w:ascii="Times New Roman" w:hAnsi="Times New Roman"/>
        </w:rPr>
        <w:t>Vánoční a velikonoční dílničky,Putování za velikonočním</w:t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pokladem,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Masopust, karneval – spolupráce při přípravě masek</w:t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adpis1"/>
        <w:numPr>
          <w:ilvl w:val="0"/>
          <w:numId w:val="3"/>
        </w:numPr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PEDAGOGICKÁ DIAGNOSTIKA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Hodnocení výchovně vzdělávacího procesu nám ukládá Rámcový vzdělávací program pro předškolní vzdělávání.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Co vše hodnotíme a sledujeme: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Vývoj dítěte, jeho chování, úroveň jazykovou, motorickou apod.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Funkčnost rodiny a spolupráci rodiny se školou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Třídu jako sociální skupinu – dodržování pravidel, vztahy mezi dětmi, spolu žákovské vztahy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Podnětné prostředí, vhodné pomůcky a nábytek, hygiena – větrání, teplota, světlo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Svou práci – zda dobře učíme a rozvíjíme své kompetence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Jaké nástroje můžeme při pedagogické diagnostice využívat: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Pozorování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Rozhovor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Dotazník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Specializované didaktické testy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Analýza kresby a produktů dítěte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Při nástupu dítěte do MŠ založíme: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Diagnostické portfolio – kam se ukládají výstupy z diagnostiky, zprávy z poradny, apod.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Deník – který se v pátek odnáší domů. Sem se lepí pracovní listy, kreslí se diagnostická kresba, zaznamenává se hodnocení dítětem (sebehodnocení), do deníku může vlepovat zajímavosti a zprávy i rodina dítěte. Je to takový komunikační nástroj mezi školou a rodinou.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Sběrné portfolio – sbírají se výkresy a výrobky dítěte, které si pak odnáší domů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Jak se rodiče dozví, že je potřeba na něčem pracovat: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Průběžně ústně od třídních učitelek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osobní schůzce – konzultaci, kde bude rodič seznámen se závěry pedagogické diagnostiky a budou mu dána další doporučení, jak oslabené stránky rozvíjet.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Logopedická depistáž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Kolem 4 roku věku vašeho dítěte bude probíhat u dětí logopedická depistáž, která má za úkol zjistit jazykové schopnosti dítěte.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 případě, že bude zjištěno nějaké narušení komunikační schopnosti, bude rodičům doporučena návštěva klinického logopeda. Následně pak může dítě docházet k logopedické asistentce v rámci placeného kroužku v naší škole.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dpis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NAŠE SPOLEČNÁ PRAVIDLA 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Při komunikaci využíváme respektující způsob komunikace s dětmi</w:t>
      </w:r>
      <w:r>
        <w:rPr>
          <w:rFonts w:cs="Times New Roman" w:ascii="Times New Roman" w:hAnsi="Times New Roman"/>
        </w:rPr>
        <w:t xml:space="preserve"> (Respektovat a být respektován).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Samostatnost: </w:t>
      </w:r>
      <w:r>
        <w:rPr>
          <w:rFonts w:cs="Times New Roman" w:ascii="Times New Roman" w:hAnsi="Times New Roman"/>
        </w:rPr>
        <w:t>Děti vedeme k co největší samostatnosti v sebeobsluze a hledání řešení (kritické myšlení). Řídíme se heslem M. Montessori – Pomoz mi, abych to dokázal sám.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Hlavní pravidlo celé školy, které platí pro děti i dospělé:</w:t>
      </w:r>
      <w:r>
        <w:rPr>
          <w:rFonts w:cs="Times New Roman" w:ascii="Times New Roman" w:hAnsi="Times New Roman"/>
        </w:rPr>
        <w:t xml:space="preserve"> Nikoho nesmí nic bolet a nikoho nesmí nic mrzet.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Zásada 5P:</w:t>
      </w:r>
      <w:r>
        <w:rPr>
          <w:rFonts w:cs="Times New Roman" w:ascii="Times New Roman" w:hAnsi="Times New Roman"/>
        </w:rPr>
        <w:t xml:space="preserve"> pozdravit, poděkovat, poprosit, požádat o pomoc, pomoc poskytnout</w:t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Pravidla třídy: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Pravidla vymýšlíme ve spolupráci s dětmi. Pravidla jsou graficky zpracovaná a umístěna ve třídě. S pravidly pracujeme celý rok.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Děti si do svých Deníků také mohou lepit své úspěchy při dodržování pravidel, takové své vlastní hodnocení, do jaké míry se jim daří pravidla držet.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FF3333"/>
          <w:shd w:fill="FFFFFF" w:val="clear"/>
        </w:rPr>
        <w:t>Červené pravidlo</w:t>
      </w:r>
      <w:r>
        <w:rPr>
          <w:rFonts w:cs="Times New Roman" w:ascii="Times New Roman" w:hAnsi="Times New Roman"/>
        </w:rPr>
        <w:t xml:space="preserve"> – ve školce chodíme bezpečnou rychlostí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CC33"/>
        </w:rPr>
        <w:t>Zelené pravidlo</w:t>
      </w:r>
      <w:r>
        <w:rPr>
          <w:rFonts w:cs="Times New Roman" w:ascii="Times New Roman" w:hAnsi="Times New Roman"/>
        </w:rPr>
        <w:t xml:space="preserve"> – každé jídlo zkusíme ochutnat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3399FF"/>
        </w:rPr>
        <w:t>Modré pravidlo</w:t>
      </w:r>
      <w:r>
        <w:rPr>
          <w:rFonts w:cs="Times New Roman" w:ascii="Times New Roman" w:hAnsi="Times New Roman"/>
        </w:rPr>
        <w:t xml:space="preserve"> – šetříme vodou i mýdlem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FF950E"/>
        </w:rPr>
        <w:t>Oranžové pravidlo</w:t>
      </w:r>
      <w:r>
        <w:rPr>
          <w:rFonts w:cs="Times New Roman" w:ascii="Times New Roman" w:hAnsi="Times New Roman"/>
          <w:color w:val="FFCC00"/>
        </w:rPr>
        <w:t xml:space="preserve"> –</w:t>
      </w:r>
      <w:r>
        <w:rPr>
          <w:rFonts w:cs="Times New Roman" w:ascii="Times New Roman" w:hAnsi="Times New Roman"/>
        </w:rPr>
        <w:t xml:space="preserve"> kydž někdo mluví, nasloucháme mu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FF66CC"/>
        </w:rPr>
        <w:t>Růžové pravidlo</w:t>
      </w:r>
      <w:r>
        <w:rPr>
          <w:rFonts w:cs="Times New Roman" w:ascii="Times New Roman" w:hAnsi="Times New Roman"/>
        </w:rPr>
        <w:t xml:space="preserve"> – umíme pozdravit, poprosit, poděkovat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996666"/>
        </w:rPr>
        <w:t>Hnědé pravidlo</w:t>
      </w:r>
      <w:r>
        <w:rPr>
          <w:rFonts w:cs="Times New Roman" w:ascii="Times New Roman" w:hAnsi="Times New Roman"/>
        </w:rPr>
        <w:t xml:space="preserve"> – uklízíme po sobě, vše vracíme zpět na své místo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9900FF"/>
        </w:rPr>
        <w:t>Fialové pravidlo</w:t>
      </w:r>
      <w:r>
        <w:rPr>
          <w:rFonts w:cs="Times New Roman" w:ascii="Times New Roman" w:hAnsi="Times New Roman"/>
        </w:rPr>
        <w:t xml:space="preserve"> – jsme spolužáci – nikoho nic nebolí a nikoho nic nemrzí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</w:rPr>
      </w:pPr>
      <w:bookmarkStart w:id="0" w:name="__DdeLink__866_897546939"/>
      <w:r>
        <w:rPr>
          <w:rFonts w:cs="Times New Roman" w:ascii="Times New Roman" w:hAnsi="Times New Roman"/>
          <w:color w:val="FFFF00"/>
        </w:rPr>
        <w:t>Žluté pravidlo</w:t>
      </w:r>
      <w:bookmarkEnd w:id="0"/>
      <w:r>
        <w:rPr>
          <w:rFonts w:cs="Times New Roman" w:ascii="Times New Roman" w:hAnsi="Times New Roman"/>
        </w:rPr>
        <w:t xml:space="preserve"> – při odpočinku jsme potichu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color w:val="FFFFFF"/>
          <w:highlight w:val="white"/>
        </w:rPr>
      </w:pPr>
      <w:r>
        <w:rPr>
          <w:rFonts w:cs="Times New Roman" w:ascii="Times New Roman" w:hAnsi="Times New Roman"/>
          <w:b/>
          <w:color w:val="FFFFFF"/>
          <w:shd w:fill="FFFFFF" w:val="clear"/>
        </w:rPr>
        <w:t xml:space="preserve">ČČERVENÉ PRAVIDLORAVIDLO - </w:t>
      </w:r>
    </w:p>
    <w:p>
      <w:pPr>
        <w:pStyle w:val="Nadpis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DOPORUČENÝ SEZNAM VĚCÍ PRO DĚTI DO MŠ</w:t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spacing w:lineRule="auto" w:line="360"/>
        <w:jc w:val="both"/>
        <w:rPr>
          <w:highlight w:val="white"/>
        </w:rPr>
      </w:pPr>
      <w:r>
        <w:rPr>
          <w:shd w:fill="FFFFFF" w:val="clear"/>
        </w:rPr>
        <w:t>- pohodlné oblečení do třídy</w:t>
      </w:r>
    </w:p>
    <w:p>
      <w:pPr>
        <w:pStyle w:val="Normal"/>
        <w:shd w:val="clear" w:color="auto" w:fill="FFFFFF"/>
        <w:spacing w:lineRule="auto" w:line="360"/>
        <w:jc w:val="both"/>
        <w:rPr>
          <w:highlight w:val="white"/>
        </w:rPr>
      </w:pPr>
      <w:r>
        <w:rPr>
          <w:shd w:fill="FFFFFF" w:val="clear"/>
        </w:rPr>
        <w:t>- náhradní oblečení pro případ nehody: spodní prádlo, pomožky, tílko, tričko a tepláky</w:t>
      </w:r>
    </w:p>
    <w:p>
      <w:pPr>
        <w:pStyle w:val="Normal"/>
        <w:shd w:val="clear" w:color="auto" w:fill="FFFFFF"/>
        <w:spacing w:lineRule="auto" w:line="360"/>
        <w:jc w:val="both"/>
        <w:rPr>
          <w:highlight w:val="white"/>
        </w:rPr>
      </w:pPr>
      <w:r>
        <w:rPr>
          <w:shd w:fill="FFFFFF" w:val="clear"/>
        </w:rPr>
        <w:t>- bačkory</w:t>
      </w:r>
    </w:p>
    <w:p>
      <w:pPr>
        <w:pStyle w:val="Normal"/>
        <w:shd w:val="clear" w:color="auto" w:fill="FFFFFF"/>
        <w:spacing w:lineRule="auto" w:line="360"/>
        <w:jc w:val="both"/>
        <w:rPr>
          <w:highlight w:val="white"/>
        </w:rPr>
      </w:pPr>
      <w:r>
        <w:rPr>
          <w:shd w:fill="FFFFFF" w:val="clear"/>
        </w:rPr>
        <w:t>- pyžamo</w:t>
      </w:r>
    </w:p>
    <w:p>
      <w:pPr>
        <w:pStyle w:val="Normal"/>
        <w:shd w:val="clear" w:color="auto" w:fill="FFFFFF"/>
        <w:spacing w:lineRule="auto" w:line="360"/>
        <w:jc w:val="both"/>
        <w:rPr>
          <w:highlight w:val="white"/>
        </w:rPr>
      </w:pPr>
      <w:r>
        <w:rPr>
          <w:shd w:fill="FFFFFF" w:val="clear"/>
        </w:rPr>
        <w:t>- oblečení na ven přizpůsobené aktuálnímu počasí</w:t>
      </w:r>
    </w:p>
    <w:p>
      <w:pPr>
        <w:pStyle w:val="Normal"/>
        <w:shd w:val="clear" w:color="auto" w:fill="FFFFFF"/>
        <w:spacing w:lineRule="auto" w:line="360"/>
        <w:jc w:val="both"/>
        <w:rPr>
          <w:highlight w:val="white"/>
        </w:rPr>
      </w:pPr>
      <w:r>
        <w:rPr>
          <w:shd w:fill="FFFFFF" w:val="clear"/>
        </w:rPr>
        <w:t>- pláštěnka a holinky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</w:rPr>
        <w:t>V šatně se nachází pod stolečkem bedna ZTRÁTY A NÁLEZY, kde se budou odkládat  neoznačené věci, ke kterým se nikdo z dětí nehlásí.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adpis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STRAVOVÁNÍ U NÁS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Dbáme na mytí rukou před jídlem a po jídle.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Dbáme na kulturu stolování.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Děti si mohou  jídlo i pití přidávat.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Děti jsou vedeny k tomu, aby pokrm ochutnaly, do jídla nejsou nuceny.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 dětmi o jídle, které jim v MŠ dáváme, mluvíme (odkud suroviny pocházejí, jak v těle působí …).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Neustále se snažíme děti motivovat.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Při stolování dbáme nasprávné sezení a držení příboru.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 celý den mají děti k dispozici nápoj a vodu.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Při svačině a obědě si děti samy prostírají i odnášejí použité nádobí.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Při obědě učitelka nalévá polévku – děti si společně s učitelkami popřejí dobrou chuť (Dobré chutnání – děkujeme za přání).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hlavního jídla děti používají lžíci na polévku a příbor.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dpis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ZDRAVÁ TŘÍDA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 kolektivu jsou přijímány pouze zdravé děti.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 případě náhlé nemoci dítěte jsou rodiče informování telefonicky.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 celý den mají děti volně k dispozici papírové kapesníčky.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 třídě často a dostatečně větráme.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Každý den je zařazována pohybová chvilka – zdravotní cviky, pohybové hry.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 deštivém počasí nosí děti pláštěnku a holinky.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cs-CZ"/>
        </w:rPr>
        <w:t> </w:t>
      </w:r>
      <w:r>
        <w:rPr>
          <w:rFonts w:eastAsia="Times New Roman" w:cs="Times New Roman" w:ascii="Times New Roman" w:hAnsi="Times New Roman"/>
          <w:color w:val="000000"/>
          <w:lang w:eastAsia="cs-CZ"/>
        </w:rPr>
        <w:t xml:space="preserve">Využíváme zahrady školy a vycházky v okolí MŠ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 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 </w:t>
      </w:r>
      <w:r>
        <w:rPr>
          <w:rFonts w:eastAsia="Times New Roman" w:cs="Times New Roman" w:ascii="Times New Roman" w:hAnsi="Times New Roman"/>
          <w:color w:val="000000"/>
          <w:lang w:eastAsia="cs-CZ"/>
        </w:rPr>
        <w:t>-1x týdně využíváme dopravní hřiště (děti používají svou helmu),dopravní prostředky používají pouze z MŠ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  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- rodiče jsou seznámeny s dodržováním pravidel-viz. příloha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 </w:t>
      </w:r>
      <w:r>
        <w:rPr>
          <w:rFonts w:eastAsia="Times New Roman" w:cs="Times New Roman" w:ascii="Times New Roman" w:hAnsi="Times New Roman"/>
          <w:color w:val="000000"/>
          <w:lang w:eastAsia="cs-CZ"/>
        </w:rPr>
        <w:t>- dle naplánovaných činností, podnikáme s dětmi delší námětové vycházky na celé dopoledne,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   </w:t>
      </w:r>
      <w:r>
        <w:rPr>
          <w:rFonts w:eastAsia="Times New Roman" w:cs="Times New Roman" w:ascii="Times New Roman" w:hAnsi="Times New Roman"/>
          <w:color w:val="000000"/>
          <w:lang w:eastAsia="cs-CZ"/>
        </w:rPr>
        <w:t>zde plníme různé úkoly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 </w:t>
      </w:r>
      <w:r>
        <w:rPr>
          <w:rFonts w:eastAsia="Times New Roman" w:cs="Times New Roman" w:ascii="Times New Roman" w:hAnsi="Times New Roman"/>
          <w:color w:val="000000"/>
          <w:lang w:eastAsia="cs-CZ"/>
        </w:rPr>
        <w:t>-délka pobytu venku je vždy upravena dle aktuálních povětrnostních podmínek, zkrácena, či prodloužena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 </w:t>
      </w:r>
      <w:r>
        <w:rPr>
          <w:rFonts w:eastAsia="Times New Roman" w:cs="Times New Roman" w:ascii="Times New Roman" w:hAnsi="Times New Roman"/>
          <w:color w:val="000000"/>
          <w:lang w:eastAsia="cs-CZ"/>
        </w:rPr>
        <w:t>-aktivity jsou volné či řízené dle TVP</w:t>
      </w:r>
    </w:p>
    <w:p>
      <w:pPr>
        <w:pStyle w:val="Nadpis1"/>
        <w:numPr>
          <w:ilvl w:val="0"/>
          <w:numId w:val="3"/>
        </w:numPr>
        <w:rPr>
          <w:rFonts w:ascii="Times New Roman" w:hAnsi="Times New Roman"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cs-CZ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cs-CZ"/>
        </w:rPr>
        <w:t>BEZPEČNOST A OCHRANA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cs-CZ"/>
        </w:rPr>
        <w:t>-</w:t>
      </w:r>
      <w:r>
        <w:rPr>
          <w:rFonts w:eastAsia="Times New Roman" w:cs="Times New Roman" w:ascii="Times New Roman" w:hAnsi="Times New Roman"/>
          <w:color w:val="000000"/>
          <w:lang w:eastAsia="cs-CZ"/>
        </w:rPr>
        <w:t>za bezpečnost v MŠ zodpovídají učitelky po celou dobu pobytu dítěte v MŠ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-mimo území MŠ zodpovídá učitelka za 20 dětí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-po dobu činností dětí zajišťovaných jinou osobou (např. plaveckou školou) odpovídá za děti učitelka  MŠ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-DĚTI JSOU OPAKOVANĚ UPOZORŇOVÁNY NA NUTNOST DODRŽOVAT ZÁKLADNÍ DOHODNUTÁ PRAVIDLA ! Je o tom prováděn zápis v třídní knize + zápis o BOZP +Minimální preventivní program- viz. Příloha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adpis1"/>
        <w:numPr>
          <w:ilvl w:val="0"/>
          <w:numId w:val="3"/>
        </w:numPr>
        <w:rPr>
          <w:rFonts w:ascii="Times New Roman" w:hAnsi="Times New Roman"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cs-CZ"/>
        </w:rPr>
        <w:t>OSLAVA NAROZENIN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Oslavenec sedí na oslaveneckém křesle, zpívá se mu písnička Hodně štěstí zdraví.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Pak si oslavenec vybere z kouzelné krabice jednu hračku, dle svého výběru.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Oslavenec může z domova přinést pro hosty něco zdravého k mlsání nebo balonky, nálepky apod.</w:t>
      </w:r>
    </w:p>
    <w:p>
      <w:pPr>
        <w:pStyle w:val="Normal"/>
        <w:rPr/>
      </w:pPr>
      <w:r>
        <w:rPr/>
      </w:r>
    </w:p>
    <w:p>
      <w:pPr>
        <w:pStyle w:val="Nadpis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DOPLŇKOVÝ PROGRAM TŘÍDY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Cs/>
        </w:rPr>
        <w:t xml:space="preserve">-Exkurze –Kvarto, za zvířaty, loutkové divadlo,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-Výlety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Tanečky kroužek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Keramický kroužek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-Návštěva divadel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-Návštěva ekologických programů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-Masopustní průvod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-Návštěva výstavy betlémů v kostele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-Mikulášská nadílka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-Návštěva knihovny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-Čarodějnický karneval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-Karneval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-Výprava ke krmelci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-Výlet ekovláčkem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-Interaktivní program v MŠ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-Besedy se zajímavými lidmi( myslivec,rodič se zajímavým zaměstnáním, ...)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adpis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VZDĚLÁVACÍ NABÍDKA PRO ŠKOLNÍ ROK 2025/2026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suppressAutoHyphens w:val="false"/>
        <w:spacing w:lineRule="auto" w:line="360"/>
        <w:jc w:val="both"/>
        <w:rPr>
          <w:rFonts w:ascii="Arial" w:hAnsi="Arial" w:eastAsia="Times New Roman" w:cs="Arial"/>
          <w:b/>
          <w:bCs/>
        </w:rPr>
      </w:pPr>
      <w:r>
        <w:rPr>
          <w:rFonts w:eastAsia="Times New Roman" w:cs="Arial" w:ascii="Arial" w:hAnsi="Arial"/>
          <w:b/>
          <w:bCs/>
        </w:rPr>
        <mc:AlternateContent>
          <mc:Choice Requires="wps">
            <w:drawing>
              <wp:anchor behindDoc="0" distT="0" distB="635" distL="113665" distR="113665" simplePos="0" locked="0" layoutInCell="0" allowOverlap="1" relativeHeight="4" wp14:anchorId="76AE359F">
                <wp:simplePos x="0" y="0"/>
                <wp:positionH relativeFrom="column">
                  <wp:posOffset>635</wp:posOffset>
                </wp:positionH>
                <wp:positionV relativeFrom="paragraph">
                  <wp:posOffset>-6985</wp:posOffset>
                </wp:positionV>
                <wp:extent cx="5740400" cy="2245995"/>
                <wp:effectExtent l="635" t="1270" r="635" b="0"/>
                <wp:wrapSquare wrapText="bothSides"/>
                <wp:docPr id="2" name="Obrázek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560" cy="224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FFFF"/>
                              </w:rPr>
                              <w:t>INTEGROVANÉ BLOKY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7030A0"/>
                              </w:rPr>
                            </w:r>
                            <w:bookmarkStart w:id="1" w:name="__UnoMark__719_428130497"/>
                            <w:bookmarkStart w:id="2" w:name="__UnoMark__719_428130497"/>
                            <w:bookmarkEnd w:id="2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7030A0"/>
                              </w:rPr>
                            </w:pPr>
                            <w:bookmarkStart w:id="3" w:name="__UnoMark__721_428130497"/>
                            <w:bookmarkStart w:id="4" w:name="__UnoMark__720_428130497"/>
                            <w:bookmarkEnd w:id="3"/>
                            <w:bookmarkEnd w:id="4"/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7030A0"/>
                              </w:rPr>
                              <w:t xml:space="preserve">I. 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color w:val="7030A0"/>
                              </w:rPr>
                            </w:pPr>
                            <w:bookmarkStart w:id="5" w:name="__UnoMark__722_428130497"/>
                            <w:bookmarkEnd w:id="5"/>
                            <w:r>
                              <w:rPr>
                                <w:rFonts w:cs="Calibri" w:ascii="Arial" w:hAnsi="Arial"/>
                                <w:b/>
                                <w:color w:val="7030A0"/>
                              </w:rPr>
                              <w:t>OBJEVUJEME SVĚT S LIŠKOU BYSTROUŠKOU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eastAsia="Times New Roman" w:cs="Arial"/>
                                <w:b/>
                                <w:color w:val="7030A0"/>
                              </w:rPr>
                            </w:pPr>
                            <w:bookmarkStart w:id="6" w:name="__UnoMark__723_428130497"/>
                            <w:bookmarkEnd w:id="6"/>
                            <w:r>
                              <w:rPr>
                                <w:rFonts w:eastAsia="Times New Roman" w:cs="Arial" w:ascii="Arial" w:hAnsi="Arial"/>
                                <w:b/>
                                <w:color w:val="7030A0"/>
                              </w:rPr>
                              <w:t>ZÁŘÍ - ŘÍJEN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C000"/>
                              </w:rPr>
                            </w:pPr>
                            <w:bookmarkStart w:id="7" w:name="__UnoMark__725_428130497"/>
                            <w:bookmarkStart w:id="8" w:name="__UnoMark__724_428130497"/>
                            <w:bookmarkEnd w:id="7"/>
                            <w:bookmarkEnd w:id="8"/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C000"/>
                              </w:rPr>
                              <w:t>II.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color w:val="FFC000"/>
                              </w:rPr>
                            </w:pPr>
                            <w:bookmarkStart w:id="9" w:name="__UnoMark__726_428130497"/>
                            <w:bookmarkEnd w:id="9"/>
                            <w:r>
                              <w:rPr>
                                <w:rFonts w:cs="Calibri" w:ascii="Arial" w:hAnsi="Arial"/>
                                <w:b/>
                                <w:color w:val="FFC000"/>
                              </w:rPr>
                              <w:t>BYSTROUŠKA JDE DO ZAHRADY, S LISTÍM SI VŠAK NEVÍ RADY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eastAsia="Times New Roman" w:cs="Arial"/>
                                <w:b/>
                                <w:color w:val="FFC000"/>
                              </w:rPr>
                            </w:pPr>
                            <w:bookmarkStart w:id="10" w:name="__UnoMark__727_428130497"/>
                            <w:bookmarkEnd w:id="10"/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C000"/>
                              </w:rPr>
                              <w:t>ŘÍJEN - LISTOPAD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00B0F0"/>
                              </w:rPr>
                            </w:pPr>
                            <w:bookmarkStart w:id="11" w:name="__UnoMark__729_428130497"/>
                            <w:bookmarkStart w:id="12" w:name="__UnoMark__728_428130497"/>
                            <w:bookmarkEnd w:id="11"/>
                            <w:bookmarkEnd w:id="12"/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00B0F0"/>
                              </w:rPr>
                              <w:t>III.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color w:val="00B0F0"/>
                              </w:rPr>
                            </w:pPr>
                            <w:bookmarkStart w:id="13" w:name="__UnoMark__730_428130497"/>
                            <w:bookmarkEnd w:id="13"/>
                            <w:r>
                              <w:rPr>
                                <w:rFonts w:cs="Calibri" w:ascii="Arial" w:hAnsi="Arial"/>
                                <w:b/>
                                <w:color w:val="00B0F0"/>
                              </w:rPr>
                              <w:t>SNĚŽÍ SNĚŽÍ POTICHU, CHOĎTE LIŠKY V KOŽICHU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eastAsia="Times New Roman" w:cs="Arial"/>
                                <w:b/>
                                <w:color w:val="00B0F0"/>
                              </w:rPr>
                            </w:pPr>
                            <w:bookmarkStart w:id="14" w:name="__UnoMark__731_428130497"/>
                            <w:bookmarkEnd w:id="14"/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B0F0"/>
                              </w:rPr>
                              <w:t>PROSINEC - ÚNOR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00B050"/>
                              </w:rPr>
                            </w:pPr>
                            <w:bookmarkStart w:id="15" w:name="__UnoMark__733_428130497"/>
                            <w:bookmarkStart w:id="16" w:name="__UnoMark__732_428130497"/>
                            <w:bookmarkEnd w:id="15"/>
                            <w:bookmarkEnd w:id="16"/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00B050"/>
                              </w:rPr>
                              <w:t>IV.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color w:val="00B050"/>
                              </w:rPr>
                            </w:pPr>
                            <w:bookmarkStart w:id="17" w:name="__UnoMark__734_428130497"/>
                            <w:bookmarkEnd w:id="17"/>
                            <w:r>
                              <w:rPr>
                                <w:rFonts w:cs="Calibri" w:ascii="Arial" w:hAnsi="Arial"/>
                                <w:b/>
                                <w:color w:val="00B050"/>
                              </w:rPr>
                              <w:t>LIŠTIČKY, VSTÁVEJTE, JARO ZASE VÍTEJTE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eastAsia="Times New Roman" w:cs="Arial"/>
                                <w:b/>
                                <w:color w:val="00B050"/>
                              </w:rPr>
                            </w:pPr>
                            <w:bookmarkStart w:id="18" w:name="__UnoMark__735_428130497"/>
                            <w:bookmarkEnd w:id="18"/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B050"/>
                              </w:rPr>
                              <w:t>BŘEZEN - KVĚTEN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0000"/>
                              </w:rPr>
                            </w:pPr>
                            <w:bookmarkStart w:id="19" w:name="__UnoMark__737_428130497"/>
                            <w:bookmarkStart w:id="20" w:name="__UnoMark__736_428130497"/>
                            <w:bookmarkEnd w:id="19"/>
                            <w:bookmarkEnd w:id="20"/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0000"/>
                              </w:rPr>
                              <w:t>V.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color w:val="FF0000"/>
                              </w:rPr>
                            </w:pPr>
                            <w:bookmarkStart w:id="21" w:name="__UnoMark__738_428130497"/>
                            <w:bookmarkEnd w:id="21"/>
                            <w:r>
                              <w:rPr>
                                <w:rFonts w:cs="Calibri" w:ascii="Arial" w:hAnsi="Arial"/>
                                <w:b/>
                                <w:color w:val="FF0000"/>
                              </w:rPr>
                              <w:t>SLUNCE ZAČLO HŘÁT, NA LOUKU SI POJĎTE LIŠČATA HRÁT.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eastAsia="Times New Roman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FF0000"/>
                              </w:rPr>
                              <w:t>ČERVEN - SRPEN</w:t>
                            </w:r>
                          </w:p>
                          <w:p>
                            <w:pPr>
                              <w:pStyle w:val="Obsahrm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" path="m0,0l-2147483645,0l-2147483645,-2147483646l0,-2147483646xe" fillcolor="white" stroked="t" o:allowincell="f" style="position:absolute;margin-left:0.05pt;margin-top:-0.55pt;width:451.95pt;height:176.8pt;mso-wrap-style:square;v-text-anchor:top" wp14:anchorId="76AE359F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cs="Calibri" w:ascii="Arial" w:hAnsi="Arial"/>
                          <w:b/>
                          <w:bCs/>
                          <w:color w:val="FFFFFF"/>
                        </w:rPr>
                        <w:t>INTEGROVANÉ BLOKY</w:t>
                      </w:r>
                    </w:p>
                    <w:p>
                      <w:pPr>
                        <w:pStyle w:val="Obsahrmce"/>
                        <w:rPr>
                          <w:rFonts w:ascii="Arial" w:hAnsi="Arial" w:eastAsia="Times New Roman" w:cs="Arial"/>
                          <w:b/>
                          <w:bCs/>
                          <w:color w:val="7030A0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7030A0"/>
                        </w:rPr>
                      </w:r>
                      <w:bookmarkStart w:id="22" w:name="__UnoMark__719_428130497"/>
                      <w:bookmarkStart w:id="23" w:name="__UnoMark__719_428130497"/>
                      <w:bookmarkEnd w:id="23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7030A0"/>
                        </w:rPr>
                      </w:pPr>
                      <w:bookmarkStart w:id="24" w:name="__UnoMark__721_428130497"/>
                      <w:bookmarkStart w:id="25" w:name="__UnoMark__720_428130497"/>
                      <w:bookmarkEnd w:id="24"/>
                      <w:bookmarkEnd w:id="25"/>
                      <w:r>
                        <w:rPr>
                          <w:rFonts w:cs="Calibri" w:ascii="Arial" w:hAnsi="Arial"/>
                          <w:b/>
                          <w:bCs/>
                          <w:color w:val="7030A0"/>
                        </w:rPr>
                        <w:t xml:space="preserve">I. 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color w:val="7030A0"/>
                        </w:rPr>
                      </w:pPr>
                      <w:bookmarkStart w:id="26" w:name="__UnoMark__722_428130497"/>
                      <w:bookmarkEnd w:id="26"/>
                      <w:r>
                        <w:rPr>
                          <w:rFonts w:cs="Calibri" w:ascii="Arial" w:hAnsi="Arial"/>
                          <w:b/>
                          <w:color w:val="7030A0"/>
                        </w:rPr>
                        <w:t>OBJEVUJEME SVĚT S LIŠKOU BYSTROUŠKOU</w:t>
                      </w:r>
                    </w:p>
                    <w:p>
                      <w:pPr>
                        <w:pStyle w:val="Obsahrmce"/>
                        <w:rPr>
                          <w:rFonts w:ascii="Arial" w:hAnsi="Arial" w:eastAsia="Times New Roman" w:cs="Arial"/>
                          <w:b/>
                          <w:color w:val="7030A0"/>
                        </w:rPr>
                      </w:pPr>
                      <w:bookmarkStart w:id="27" w:name="__UnoMark__723_428130497"/>
                      <w:bookmarkEnd w:id="27"/>
                      <w:r>
                        <w:rPr>
                          <w:rFonts w:eastAsia="Times New Roman" w:cs="Arial" w:ascii="Arial" w:hAnsi="Arial"/>
                          <w:b/>
                          <w:color w:val="7030A0"/>
                        </w:rPr>
                        <w:t>ZÁŘÍ - ŘÍJEN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C000"/>
                        </w:rPr>
                      </w:pPr>
                      <w:bookmarkStart w:id="28" w:name="__UnoMark__725_428130497"/>
                      <w:bookmarkStart w:id="29" w:name="__UnoMark__724_428130497"/>
                      <w:bookmarkEnd w:id="28"/>
                      <w:bookmarkEnd w:id="29"/>
                      <w:r>
                        <w:rPr>
                          <w:rFonts w:cs="Calibri" w:ascii="Arial" w:hAnsi="Arial"/>
                          <w:b/>
                          <w:bCs/>
                          <w:color w:val="FFC000"/>
                        </w:rPr>
                        <w:t>II.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color w:val="FFC000"/>
                        </w:rPr>
                      </w:pPr>
                      <w:bookmarkStart w:id="30" w:name="__UnoMark__726_428130497"/>
                      <w:bookmarkEnd w:id="30"/>
                      <w:r>
                        <w:rPr>
                          <w:rFonts w:cs="Calibri" w:ascii="Arial" w:hAnsi="Arial"/>
                          <w:b/>
                          <w:color w:val="FFC000"/>
                        </w:rPr>
                        <w:t>BYSTROUŠKA JDE DO ZAHRADY, S LISTÍM SI VŠAK NEVÍ RADY</w:t>
                      </w:r>
                    </w:p>
                    <w:p>
                      <w:pPr>
                        <w:pStyle w:val="Obsahrmce"/>
                        <w:rPr>
                          <w:rFonts w:ascii="Arial" w:hAnsi="Arial" w:eastAsia="Times New Roman" w:cs="Arial"/>
                          <w:b/>
                          <w:color w:val="FFC000"/>
                        </w:rPr>
                      </w:pPr>
                      <w:bookmarkStart w:id="31" w:name="__UnoMark__727_428130497"/>
                      <w:bookmarkEnd w:id="31"/>
                      <w:r>
                        <w:rPr>
                          <w:rFonts w:eastAsia="Times New Roman" w:cs="Arial" w:ascii="Arial" w:hAnsi="Arial"/>
                          <w:b/>
                          <w:color w:val="FFC000"/>
                        </w:rPr>
                        <w:t>ŘÍJEN - LISTOPAD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00B0F0"/>
                        </w:rPr>
                      </w:pPr>
                      <w:bookmarkStart w:id="32" w:name="__UnoMark__729_428130497"/>
                      <w:bookmarkStart w:id="33" w:name="__UnoMark__728_428130497"/>
                      <w:bookmarkEnd w:id="32"/>
                      <w:bookmarkEnd w:id="33"/>
                      <w:r>
                        <w:rPr>
                          <w:rFonts w:cs="Calibri" w:ascii="Arial" w:hAnsi="Arial"/>
                          <w:b/>
                          <w:bCs/>
                          <w:color w:val="00B0F0"/>
                        </w:rPr>
                        <w:t>III.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color w:val="00B0F0"/>
                        </w:rPr>
                      </w:pPr>
                      <w:bookmarkStart w:id="34" w:name="__UnoMark__730_428130497"/>
                      <w:bookmarkEnd w:id="34"/>
                      <w:r>
                        <w:rPr>
                          <w:rFonts w:cs="Calibri" w:ascii="Arial" w:hAnsi="Arial"/>
                          <w:b/>
                          <w:color w:val="00B0F0"/>
                        </w:rPr>
                        <w:t>SNĚŽÍ SNĚŽÍ POTICHU, CHOĎTE LIŠKY V KOŽICHU</w:t>
                      </w:r>
                    </w:p>
                    <w:p>
                      <w:pPr>
                        <w:pStyle w:val="Obsahrmce"/>
                        <w:rPr>
                          <w:rFonts w:ascii="Arial" w:hAnsi="Arial" w:eastAsia="Times New Roman" w:cs="Arial"/>
                          <w:b/>
                          <w:color w:val="00B0F0"/>
                        </w:rPr>
                      </w:pPr>
                      <w:bookmarkStart w:id="35" w:name="__UnoMark__731_428130497"/>
                      <w:bookmarkEnd w:id="35"/>
                      <w:r>
                        <w:rPr>
                          <w:rFonts w:eastAsia="Times New Roman" w:cs="Arial" w:ascii="Arial" w:hAnsi="Arial"/>
                          <w:b/>
                          <w:color w:val="00B0F0"/>
                        </w:rPr>
                        <w:t>PROSINEC - ÚNOR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00B050"/>
                        </w:rPr>
                      </w:pPr>
                      <w:bookmarkStart w:id="36" w:name="__UnoMark__733_428130497"/>
                      <w:bookmarkStart w:id="37" w:name="__UnoMark__732_428130497"/>
                      <w:bookmarkEnd w:id="36"/>
                      <w:bookmarkEnd w:id="37"/>
                      <w:r>
                        <w:rPr>
                          <w:rFonts w:cs="Calibri" w:ascii="Arial" w:hAnsi="Arial"/>
                          <w:b/>
                          <w:bCs/>
                          <w:color w:val="00B050"/>
                        </w:rPr>
                        <w:t>IV.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color w:val="00B050"/>
                        </w:rPr>
                      </w:pPr>
                      <w:bookmarkStart w:id="38" w:name="__UnoMark__734_428130497"/>
                      <w:bookmarkEnd w:id="38"/>
                      <w:r>
                        <w:rPr>
                          <w:rFonts w:cs="Calibri" w:ascii="Arial" w:hAnsi="Arial"/>
                          <w:b/>
                          <w:color w:val="00B050"/>
                        </w:rPr>
                        <w:t>LIŠTIČKY, VSTÁVEJTE, JARO ZASE VÍTEJTE</w:t>
                      </w:r>
                    </w:p>
                    <w:p>
                      <w:pPr>
                        <w:pStyle w:val="Obsahrmce"/>
                        <w:rPr>
                          <w:rFonts w:ascii="Arial" w:hAnsi="Arial" w:eastAsia="Times New Roman" w:cs="Arial"/>
                          <w:b/>
                          <w:color w:val="00B050"/>
                        </w:rPr>
                      </w:pPr>
                      <w:bookmarkStart w:id="39" w:name="__UnoMark__735_428130497"/>
                      <w:bookmarkEnd w:id="39"/>
                      <w:r>
                        <w:rPr>
                          <w:rFonts w:eastAsia="Times New Roman" w:cs="Arial" w:ascii="Arial" w:hAnsi="Arial"/>
                          <w:b/>
                          <w:color w:val="00B050"/>
                        </w:rPr>
                        <w:t>BŘEZEN - KVĚTEN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0000"/>
                        </w:rPr>
                      </w:pPr>
                      <w:bookmarkStart w:id="40" w:name="__UnoMark__737_428130497"/>
                      <w:bookmarkStart w:id="41" w:name="__UnoMark__736_428130497"/>
                      <w:bookmarkEnd w:id="40"/>
                      <w:bookmarkEnd w:id="41"/>
                      <w:r>
                        <w:rPr>
                          <w:rFonts w:cs="Calibri" w:ascii="Arial" w:hAnsi="Arial"/>
                          <w:b/>
                          <w:bCs/>
                          <w:color w:val="FF0000"/>
                        </w:rPr>
                        <w:t>V.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color w:val="FF0000"/>
                        </w:rPr>
                      </w:pPr>
                      <w:bookmarkStart w:id="42" w:name="__UnoMark__738_428130497"/>
                      <w:bookmarkEnd w:id="42"/>
                      <w:r>
                        <w:rPr>
                          <w:rFonts w:cs="Calibri" w:ascii="Arial" w:hAnsi="Arial"/>
                          <w:b/>
                          <w:color w:val="FF0000"/>
                        </w:rPr>
                        <w:t>SLUNCE ZAČLO HŘÁT, NA LOUKU SI POJĎTE LIŠČATA HRÁT.</w:t>
                      </w:r>
                    </w:p>
                    <w:p>
                      <w:pPr>
                        <w:pStyle w:val="Obsahrmce"/>
                        <w:rPr>
                          <w:rFonts w:ascii="Arial" w:hAnsi="Arial" w:eastAsia="Times New Roman" w:cs="Arial"/>
                          <w:b/>
                          <w:color w:val="FF0000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color w:val="FF0000"/>
                        </w:rPr>
                        <w:t>ČERVEN - SRPEN</w:t>
                      </w:r>
                    </w:p>
                    <w:p>
                      <w:pPr>
                        <w:pStyle w:val="Obsahrm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adpis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 DÍLČÍ PROJEKTY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uppressAutoHyphens w:val="false"/>
        <w:spacing w:lineRule="auto" w:line="360"/>
        <w:jc w:val="both"/>
        <w:rPr>
          <w:rFonts w:ascii="Arial" w:hAnsi="Arial" w:cs="Calibri"/>
        </w:rPr>
      </w:pPr>
      <w:r>
        <w:rPr>
          <w:rFonts w:cs="Calibri" w:ascii="Arial" w:hAnsi="Arial"/>
        </w:rPr>
        <mc:AlternateContent>
          <mc:Choice Requires="wps">
            <w:drawing>
              <wp:anchor behindDoc="0" distT="0" distB="0" distL="112395" distR="113030" simplePos="0" locked="0" layoutInCell="0" allowOverlap="1" relativeHeight="2" wp14:anchorId="441DECE0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6280150" cy="6280150"/>
                <wp:effectExtent l="0" t="0" r="0" b="0"/>
                <wp:wrapSquare wrapText="bothSides"/>
                <wp:docPr id="3" name="Obrázek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200" cy="628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FFFF"/>
                              </w:rPr>
                            </w:pPr>
                            <w:bookmarkStart w:id="43" w:name="__UnoMark__842_428130497"/>
                            <w:bookmarkEnd w:id="43"/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FFFF"/>
                              </w:rPr>
                              <w:t>DÍLČÍ PROJEKTY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FFFF"/>
                              </w:rPr>
                            </w:r>
                            <w:bookmarkStart w:id="44" w:name="__UnoMark__843_428130497"/>
                            <w:bookmarkStart w:id="45" w:name="__UnoMark__844_428130497"/>
                            <w:bookmarkStart w:id="46" w:name="__UnoMark__843_428130497"/>
                            <w:bookmarkStart w:id="47" w:name="__UnoMark__844_428130497"/>
                            <w:bookmarkEnd w:id="46"/>
                            <w:bookmarkEnd w:id="47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48" w:name="__UnoMark__846_428130497"/>
                            <w:bookmarkStart w:id="49" w:name="__UnoMark__845_428130497"/>
                            <w:bookmarkEnd w:id="48"/>
                            <w:bookmarkEnd w:id="49"/>
                            <w:r>
                              <w:rPr>
                                <w:rFonts w:cs="Calibri" w:ascii="Arial" w:hAnsi="Arial"/>
                              </w:rPr>
                              <w:t>NÁZEV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50" w:name="__UnoMark__848_428130497"/>
                            <w:bookmarkStart w:id="51" w:name="__UnoMark__847_428130497"/>
                            <w:bookmarkEnd w:id="50"/>
                            <w:bookmarkEnd w:id="51"/>
                            <w:r>
                              <w:rPr>
                                <w:rFonts w:cs="Calibri" w:ascii="Arial" w:hAnsi="Arial"/>
                              </w:rPr>
                              <w:t>ZAMĚŘENÍ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52" w:name="__UnoMark__849_428130497"/>
                            <w:bookmarkEnd w:id="52"/>
                            <w:r>
                              <w:rPr>
                                <w:rFonts w:cs="Calibri" w:ascii="Arial" w:hAnsi="Arial"/>
                              </w:rPr>
                              <w:t>CÍL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53" w:name="__UnoMark__850_428130497"/>
                            <w:bookmarkStart w:id="54" w:name="__UnoMark__850_428130497"/>
                            <w:bookmarkEnd w:id="54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FFFF"/>
                              </w:rPr>
                            </w:pPr>
                            <w:bookmarkStart w:id="55" w:name="__UnoMark__852_428130497"/>
                            <w:bookmarkStart w:id="56" w:name="__UnoMark__851_428130497"/>
                            <w:bookmarkEnd w:id="55"/>
                            <w:bookmarkEnd w:id="56"/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FFFF"/>
                              </w:rPr>
                              <w:t>1.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bookmarkStart w:id="57" w:name="__UnoMark__853_428130497"/>
                            <w:bookmarkEnd w:id="57"/>
                            <w:r>
                              <w:rPr>
                                <w:rFonts w:cs="Calibri" w:ascii="Arial" w:hAnsi="Arial"/>
                                <w:b/>
                              </w:rPr>
                              <w:t>Lesní dny s liškou Bystrouškou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r>
                              <w:rPr>
                                <w:rFonts w:cs="Calibri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bookmarkStart w:id="58" w:name="__UnoMark__854_428130497"/>
                            <w:bookmarkEnd w:id="58"/>
                            <w:r>
                              <w:rPr>
                                <w:rFonts w:cs="Calibri" w:ascii="Arial" w:hAnsi="Arial"/>
                                <w:b/>
                              </w:rPr>
                              <w:t>(LDLB)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59" w:name="__UnoMark__855_428130497"/>
                            <w:bookmarkEnd w:id="59"/>
                            <w:r>
                              <w:rPr>
                                <w:rFonts w:cs="Calibri" w:ascii="Arial" w:hAnsi="Arial"/>
                              </w:rPr>
                              <w:t>Environmentální vzdělávání.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60" w:name="__UnoMark__856_428130497"/>
                            <w:bookmarkStart w:id="61" w:name="__UnoMark__856_428130497"/>
                            <w:bookmarkEnd w:id="61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62" w:name="__UnoMark__858_428130497"/>
                            <w:bookmarkStart w:id="63" w:name="__UnoMark__857_428130497"/>
                            <w:bookmarkEnd w:id="62"/>
                            <w:bookmarkEnd w:id="63"/>
                            <w:r>
                              <w:rPr>
                                <w:rFonts w:cs="Calibri" w:ascii="Arial" w:hAnsi="Arial"/>
                              </w:rPr>
                              <w:t>Environmentálně senzitivní jedinec, mající přehled o základních environmentálních zákonitostech a toužící poznávat a objevovat své životní prostředí.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FFFF"/>
                              </w:rPr>
                            </w:r>
                            <w:bookmarkStart w:id="64" w:name="__UnoMark__859_428130497"/>
                            <w:bookmarkStart w:id="65" w:name="__UnoMark__860_428130497"/>
                            <w:bookmarkStart w:id="66" w:name="__UnoMark__859_428130497"/>
                            <w:bookmarkStart w:id="67" w:name="__UnoMark__860_428130497"/>
                            <w:bookmarkEnd w:id="66"/>
                            <w:bookmarkEnd w:id="67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68" w:name="__UnoMark__861_428130497"/>
                            <w:bookmarkStart w:id="69" w:name="__UnoMark__862_428130497"/>
                            <w:bookmarkStart w:id="70" w:name="__UnoMark__861_428130497"/>
                            <w:bookmarkStart w:id="71" w:name="__UnoMark__862_428130497"/>
                            <w:bookmarkEnd w:id="70"/>
                            <w:bookmarkEnd w:id="71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72" w:name="__UnoMark__863_428130497"/>
                            <w:bookmarkEnd w:id="72"/>
                            <w:r>
                              <w:rPr>
                                <w:rFonts w:cs="Calibri" w:ascii="Arial" w:hAnsi="Arial"/>
                              </w:rPr>
                              <w:t>Výchova k ochraně zvířat.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73" w:name="__UnoMark__864_428130497"/>
                            <w:bookmarkStart w:id="74" w:name="__UnoMark__864_428130497"/>
                            <w:bookmarkEnd w:id="74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75" w:name="__UnoMark__866_428130497"/>
                            <w:bookmarkStart w:id="76" w:name="__UnoMark__865_428130497"/>
                            <w:bookmarkEnd w:id="75"/>
                            <w:bookmarkEnd w:id="76"/>
                            <w:r>
                              <w:rPr>
                                <w:rFonts w:cs="Calibri" w:ascii="Arial" w:hAnsi="Arial"/>
                              </w:rPr>
                              <w:t>Porozumět základním potřebám zvířat a uvědomit si, že lidé by měli se zvířaty zacházet vlídně a respektovat jejich domovy a životní prostředí.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FFFF"/>
                              </w:rPr>
                            </w:r>
                            <w:bookmarkStart w:id="77" w:name="__UnoMark__867_428130497"/>
                            <w:bookmarkStart w:id="78" w:name="__UnoMark__868_428130497"/>
                            <w:bookmarkStart w:id="79" w:name="__UnoMark__867_428130497"/>
                            <w:bookmarkStart w:id="80" w:name="__UnoMark__868_428130497"/>
                            <w:bookmarkEnd w:id="79"/>
                            <w:bookmarkEnd w:id="80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81" w:name="__UnoMark__869_428130497"/>
                            <w:bookmarkStart w:id="82" w:name="__UnoMark__870_428130497"/>
                            <w:bookmarkStart w:id="83" w:name="__UnoMark__869_428130497"/>
                            <w:bookmarkStart w:id="84" w:name="__UnoMark__870_428130497"/>
                            <w:bookmarkEnd w:id="83"/>
                            <w:bookmarkEnd w:id="84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85" w:name="__UnoMark__871_428130497"/>
                            <w:bookmarkEnd w:id="85"/>
                            <w:r>
                              <w:rPr>
                                <w:rFonts w:cs="Calibri" w:ascii="Arial" w:hAnsi="Arial"/>
                              </w:rPr>
                              <w:t>Polytechnická výchova.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86" w:name="__UnoMark__872_428130497"/>
                            <w:bookmarkStart w:id="87" w:name="__UnoMark__872_428130497"/>
                            <w:bookmarkEnd w:id="87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88" w:name="__UnoMark__873_428130497"/>
                            <w:bookmarkEnd w:id="88"/>
                            <w:r>
                              <w:rPr>
                                <w:rFonts w:cs="Calibri" w:ascii="Arial" w:hAnsi="Arial"/>
                              </w:rPr>
                              <w:t>Rozvoj pohybových schopností a manuální šikovnosti dětí.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89" w:name="__UnoMark__874_428130497"/>
                            <w:bookmarkStart w:id="90" w:name="__UnoMark__874_428130497"/>
                            <w:bookmarkEnd w:id="90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FFFF"/>
                              </w:rPr>
                            </w:pPr>
                            <w:bookmarkStart w:id="91" w:name="__UnoMark__876_428130497"/>
                            <w:bookmarkStart w:id="92" w:name="__UnoMark__875_428130497"/>
                            <w:bookmarkEnd w:id="91"/>
                            <w:bookmarkEnd w:id="92"/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FFFF"/>
                              </w:rPr>
                              <w:t xml:space="preserve">2. 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bookmarkStart w:id="93" w:name="__UnoMark__877_428130497"/>
                            <w:bookmarkEnd w:id="93"/>
                            <w:r>
                              <w:rPr>
                                <w:rFonts w:cs="Calibri" w:ascii="Arial" w:hAnsi="Arial"/>
                                <w:b/>
                              </w:rPr>
                              <w:t>Zajíc Hryzálek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r>
                              <w:rPr>
                                <w:rFonts w:cs="Calibri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bookmarkStart w:id="94" w:name="__UnoMark__878_428130497"/>
                            <w:bookmarkEnd w:id="94"/>
                            <w:r>
                              <w:rPr>
                                <w:rFonts w:cs="Calibri" w:ascii="Arial" w:hAnsi="Arial"/>
                                <w:b/>
                              </w:rPr>
                              <w:t>(ZH)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95" w:name="__UnoMark__879_428130497"/>
                            <w:bookmarkEnd w:id="95"/>
                            <w:r>
                              <w:rPr>
                                <w:rFonts w:cs="Calibri" w:ascii="Arial" w:hAnsi="Arial"/>
                              </w:rPr>
                              <w:t>Zdravý životní styl.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96" w:name="__UnoMark__880_428130497"/>
                            <w:bookmarkStart w:id="97" w:name="__UnoMark__880_428130497"/>
                            <w:bookmarkEnd w:id="97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98" w:name="__UnoMark__881_428130497"/>
                            <w:bookmarkEnd w:id="98"/>
                            <w:r>
                              <w:rPr>
                                <w:rFonts w:cs="Calibri" w:ascii="Arial" w:hAnsi="Arial"/>
                              </w:rPr>
                              <w:t>Podpora zdravého životního stylu, porozumět pochodům v lidském těle, znát a naslouchat svému tělu.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99" w:name="__UnoMark__882_428130497"/>
                            <w:bookmarkStart w:id="100" w:name="__UnoMark__882_428130497"/>
                            <w:bookmarkEnd w:id="100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FFFF"/>
                              </w:rPr>
                            </w:r>
                            <w:bookmarkStart w:id="101" w:name="__UnoMark__883_428130497"/>
                            <w:bookmarkStart w:id="102" w:name="__UnoMark__884_428130497"/>
                            <w:bookmarkStart w:id="103" w:name="__UnoMark__883_428130497"/>
                            <w:bookmarkStart w:id="104" w:name="__UnoMark__884_428130497"/>
                            <w:bookmarkEnd w:id="103"/>
                            <w:bookmarkEnd w:id="104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105" w:name="__UnoMark__885_428130497"/>
                            <w:bookmarkStart w:id="106" w:name="__UnoMark__886_428130497"/>
                            <w:bookmarkStart w:id="107" w:name="__UnoMark__885_428130497"/>
                            <w:bookmarkStart w:id="108" w:name="__UnoMark__886_428130497"/>
                            <w:bookmarkEnd w:id="107"/>
                            <w:bookmarkEnd w:id="108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109" w:name="__UnoMark__887_428130497"/>
                            <w:bookmarkEnd w:id="109"/>
                            <w:r>
                              <w:rPr>
                                <w:rFonts w:cs="Calibri" w:ascii="Arial" w:hAnsi="Arial"/>
                              </w:rPr>
                              <w:t>Sociálně x patologické jevy.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110" w:name="__UnoMark__888_428130497"/>
                            <w:bookmarkStart w:id="111" w:name="__UnoMark__888_428130497"/>
                            <w:bookmarkEnd w:id="111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112" w:name="__UnoMark__889_428130497"/>
                            <w:bookmarkEnd w:id="112"/>
                            <w:r>
                              <w:rPr>
                                <w:rFonts w:cs="Calibri" w:ascii="Arial" w:hAnsi="Arial"/>
                              </w:rPr>
                              <w:t>Předcházet nežádoucím projevům chování.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113" w:name="__UnoMark__890_428130497"/>
                            <w:bookmarkStart w:id="114" w:name="__UnoMark__890_428130497"/>
                            <w:bookmarkEnd w:id="114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FFFF"/>
                              </w:rPr>
                            </w:pPr>
                            <w:bookmarkStart w:id="115" w:name="__UnoMark__892_428130497"/>
                            <w:bookmarkStart w:id="116" w:name="__UnoMark__891_428130497"/>
                            <w:bookmarkEnd w:id="115"/>
                            <w:bookmarkEnd w:id="116"/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FFFF"/>
                              </w:rPr>
                              <w:t>3.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bookmarkStart w:id="117" w:name="__UnoMark__893_428130497"/>
                            <w:bookmarkEnd w:id="117"/>
                            <w:r>
                              <w:rPr>
                                <w:rFonts w:cs="Calibri" w:ascii="Arial" w:hAnsi="Arial"/>
                                <w:b/>
                              </w:rPr>
                              <w:t xml:space="preserve">Myšák Logísek 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r>
                              <w:rPr>
                                <w:rFonts w:cs="Calibri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bookmarkStart w:id="118" w:name="__UnoMark__894_428130497"/>
                            <w:bookmarkEnd w:id="118"/>
                            <w:r>
                              <w:rPr>
                                <w:rFonts w:cs="Calibri" w:ascii="Arial" w:hAnsi="Arial"/>
                                <w:b/>
                              </w:rPr>
                              <w:t>(ML)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119" w:name="__UnoMark__895_428130497"/>
                            <w:bookmarkEnd w:id="119"/>
                            <w:r>
                              <w:rPr>
                                <w:rFonts w:cs="Calibri" w:ascii="Arial" w:hAnsi="Arial"/>
                              </w:rPr>
                              <w:t>Logopedické prevence.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120" w:name="__UnoMark__896_428130497"/>
                            <w:bookmarkStart w:id="121" w:name="__UnoMark__896_428130497"/>
                            <w:bookmarkEnd w:id="121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Cs/>
                              </w:rPr>
                            </w:pPr>
                            <w:bookmarkStart w:id="122" w:name="__UnoMark__898_428130497"/>
                            <w:bookmarkStart w:id="123" w:name="__UnoMark__897_428130497"/>
                            <w:bookmarkEnd w:id="122"/>
                            <w:bookmarkEnd w:id="123"/>
                            <w:r>
                              <w:rPr>
                                <w:rFonts w:cs="Calibri" w:ascii="Arial" w:hAnsi="Arial"/>
                                <w:bCs/>
                              </w:rPr>
                              <w:t xml:space="preserve">Celkový rozvoj komunikativních dovedností dětí a logopedická prevence se zacílením na správnou výslovnost. 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  <w:bCs/>
                                <w:color w:val="FFFFFF"/>
                              </w:rPr>
                            </w:pPr>
                            <w:bookmarkStart w:id="124" w:name="__UnoMark__900_428130497"/>
                            <w:bookmarkStart w:id="125" w:name="__UnoMark__899_428130497"/>
                            <w:bookmarkEnd w:id="124"/>
                            <w:bookmarkEnd w:id="125"/>
                            <w:r>
                              <w:rPr>
                                <w:rFonts w:cs="Calibri" w:ascii="Arial" w:hAnsi="Arial"/>
                                <w:b/>
                                <w:bCs/>
                                <w:color w:val="FFFFFF"/>
                              </w:rPr>
                              <w:t xml:space="preserve">4. 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bookmarkStart w:id="126" w:name="__UnoMark__901_428130497"/>
                            <w:bookmarkEnd w:id="126"/>
                            <w:r>
                              <w:rPr>
                                <w:rFonts w:cs="Calibri" w:ascii="Arial" w:hAnsi="Arial"/>
                                <w:b/>
                              </w:rPr>
                              <w:t>Ježek František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r>
                              <w:rPr>
                                <w:rFonts w:cs="Calibri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  <w:b/>
                              </w:rPr>
                            </w:pPr>
                            <w:bookmarkStart w:id="127" w:name="__UnoMark__902_428130497"/>
                            <w:bookmarkEnd w:id="127"/>
                            <w:r>
                              <w:rPr>
                                <w:rFonts w:cs="Calibri" w:ascii="Arial" w:hAnsi="Arial"/>
                                <w:b/>
                              </w:rPr>
                              <w:t>(JF)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128" w:name="__UnoMark__903_428130497"/>
                            <w:bookmarkEnd w:id="128"/>
                            <w:r>
                              <w:rPr>
                                <w:rFonts w:cs="Calibri" w:ascii="Arial" w:hAnsi="Arial"/>
                              </w:rPr>
                              <w:t>Dopravní výchova.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  <w:bookmarkStart w:id="129" w:name="__UnoMark__904_428130497"/>
                            <w:bookmarkStart w:id="130" w:name="__UnoMark__904_428130497"/>
                            <w:bookmarkEnd w:id="130"/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bookmarkStart w:id="131" w:name="__UnoMark__905_428130497"/>
                            <w:bookmarkEnd w:id="131"/>
                            <w:r>
                              <w:rPr>
                                <w:rFonts w:cs="Calibri" w:ascii="Arial" w:hAnsi="Arial"/>
                              </w:rPr>
                              <w:t>Pochopení významu bezpečného chování a postojů v dopravním prostředí a jejich osvojení.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cs="Calibri" w:ascii="Arial" w:hAnsi="Arial"/>
                              </w:rPr>
                            </w:r>
                          </w:p>
                          <w:p>
                            <w:pPr>
                              <w:pStyle w:val="Obsahrm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" path="m0,0l-2147483645,0l-2147483645,-2147483646l0,-2147483646xe" fillcolor="white" stroked="t" o:allowincell="f" style="position:absolute;margin-left:0.05pt;margin-top:-5.4pt;width:494.45pt;height:494.45pt;mso-wrap-style:square;v-text-anchor:top" wp14:anchorId="441DECE0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cs="Calibri" w:ascii="Arial" w:hAnsi="Arial"/>
                          <w:b/>
                          <w:bCs/>
                          <w:color w:val="FFFFFF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FFFF"/>
                        </w:rPr>
                      </w:pPr>
                      <w:bookmarkStart w:id="132" w:name="__UnoMark__842_428130497"/>
                      <w:bookmarkEnd w:id="132"/>
                      <w:r>
                        <w:rPr>
                          <w:rFonts w:cs="Calibri" w:ascii="Arial" w:hAnsi="Arial"/>
                          <w:b/>
                          <w:bCs/>
                          <w:color w:val="FFFFFF"/>
                        </w:rPr>
                        <w:t>DÍLČÍ PROJEKTY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cs="Calibri" w:ascii="Arial" w:hAnsi="Arial"/>
                          <w:b/>
                          <w:bCs/>
                          <w:color w:val="FFFFFF"/>
                        </w:rPr>
                      </w:r>
                      <w:bookmarkStart w:id="133" w:name="__UnoMark__843_428130497"/>
                      <w:bookmarkStart w:id="134" w:name="__UnoMark__844_428130497"/>
                      <w:bookmarkStart w:id="135" w:name="__UnoMark__843_428130497"/>
                      <w:bookmarkStart w:id="136" w:name="__UnoMark__844_428130497"/>
                      <w:bookmarkEnd w:id="135"/>
                      <w:bookmarkEnd w:id="136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37" w:name="__UnoMark__846_428130497"/>
                      <w:bookmarkStart w:id="138" w:name="__UnoMark__845_428130497"/>
                      <w:bookmarkEnd w:id="137"/>
                      <w:bookmarkEnd w:id="138"/>
                      <w:r>
                        <w:rPr>
                          <w:rFonts w:cs="Calibri" w:ascii="Arial" w:hAnsi="Arial"/>
                        </w:rPr>
                        <w:t>NÁZEV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39" w:name="__UnoMark__848_428130497"/>
                      <w:bookmarkStart w:id="140" w:name="__UnoMark__847_428130497"/>
                      <w:bookmarkEnd w:id="139"/>
                      <w:bookmarkEnd w:id="140"/>
                      <w:r>
                        <w:rPr>
                          <w:rFonts w:cs="Calibri" w:ascii="Arial" w:hAnsi="Arial"/>
                        </w:rPr>
                        <w:t>ZAMĚŘENÍ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41" w:name="__UnoMark__849_428130497"/>
                      <w:bookmarkEnd w:id="141"/>
                      <w:r>
                        <w:rPr>
                          <w:rFonts w:cs="Calibri" w:ascii="Arial" w:hAnsi="Arial"/>
                        </w:rPr>
                        <w:t>CÍL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142" w:name="__UnoMark__850_428130497"/>
                      <w:bookmarkStart w:id="143" w:name="__UnoMark__850_428130497"/>
                      <w:bookmarkEnd w:id="143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FFFF"/>
                        </w:rPr>
                      </w:pPr>
                      <w:bookmarkStart w:id="144" w:name="__UnoMark__852_428130497"/>
                      <w:bookmarkStart w:id="145" w:name="__UnoMark__851_428130497"/>
                      <w:bookmarkEnd w:id="144"/>
                      <w:bookmarkEnd w:id="145"/>
                      <w:r>
                        <w:rPr>
                          <w:rFonts w:cs="Calibri" w:ascii="Arial" w:hAnsi="Arial"/>
                          <w:b/>
                          <w:bCs/>
                          <w:color w:val="FFFFFF"/>
                        </w:rPr>
                        <w:t>1.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bookmarkStart w:id="146" w:name="__UnoMark__853_428130497"/>
                      <w:bookmarkEnd w:id="146"/>
                      <w:r>
                        <w:rPr>
                          <w:rFonts w:cs="Calibri" w:ascii="Arial" w:hAnsi="Arial"/>
                          <w:b/>
                        </w:rPr>
                        <w:t>Lesní dny s liškou Bystrouškou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r>
                        <w:rPr>
                          <w:rFonts w:cs="Calibri" w:ascii="Arial" w:hAnsi="Arial"/>
                          <w:b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bookmarkStart w:id="147" w:name="__UnoMark__854_428130497"/>
                      <w:bookmarkEnd w:id="147"/>
                      <w:r>
                        <w:rPr>
                          <w:rFonts w:cs="Calibri" w:ascii="Arial" w:hAnsi="Arial"/>
                          <w:b/>
                        </w:rPr>
                        <w:t>(LDLB)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48" w:name="__UnoMark__855_428130497"/>
                      <w:bookmarkEnd w:id="148"/>
                      <w:r>
                        <w:rPr>
                          <w:rFonts w:cs="Calibri" w:ascii="Arial" w:hAnsi="Arial"/>
                        </w:rPr>
                        <w:t>Environmentální vzdělávání.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149" w:name="__UnoMark__856_428130497"/>
                      <w:bookmarkStart w:id="150" w:name="__UnoMark__856_428130497"/>
                      <w:bookmarkEnd w:id="150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51" w:name="__UnoMark__858_428130497"/>
                      <w:bookmarkStart w:id="152" w:name="__UnoMark__857_428130497"/>
                      <w:bookmarkEnd w:id="151"/>
                      <w:bookmarkEnd w:id="152"/>
                      <w:r>
                        <w:rPr>
                          <w:rFonts w:cs="Calibri" w:ascii="Arial" w:hAnsi="Arial"/>
                        </w:rPr>
                        <w:t>Environmentálně senzitivní jedinec, mající přehled o základních environmentálních zákonitostech a toužící poznávat a objevovat své životní prostředí.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cs="Calibri" w:ascii="Arial" w:hAnsi="Arial"/>
                          <w:b/>
                          <w:bCs/>
                          <w:color w:val="FFFFFF"/>
                        </w:rPr>
                      </w:r>
                      <w:bookmarkStart w:id="153" w:name="__UnoMark__859_428130497"/>
                      <w:bookmarkStart w:id="154" w:name="__UnoMark__860_428130497"/>
                      <w:bookmarkStart w:id="155" w:name="__UnoMark__859_428130497"/>
                      <w:bookmarkStart w:id="156" w:name="__UnoMark__860_428130497"/>
                      <w:bookmarkEnd w:id="155"/>
                      <w:bookmarkEnd w:id="156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157" w:name="__UnoMark__861_428130497"/>
                      <w:bookmarkStart w:id="158" w:name="__UnoMark__862_428130497"/>
                      <w:bookmarkStart w:id="159" w:name="__UnoMark__861_428130497"/>
                      <w:bookmarkStart w:id="160" w:name="__UnoMark__862_428130497"/>
                      <w:bookmarkEnd w:id="159"/>
                      <w:bookmarkEnd w:id="160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61" w:name="__UnoMark__863_428130497"/>
                      <w:bookmarkEnd w:id="161"/>
                      <w:r>
                        <w:rPr>
                          <w:rFonts w:cs="Calibri" w:ascii="Arial" w:hAnsi="Arial"/>
                        </w:rPr>
                        <w:t>Výchova k ochraně zvířat.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162" w:name="__UnoMark__864_428130497"/>
                      <w:bookmarkStart w:id="163" w:name="__UnoMark__864_428130497"/>
                      <w:bookmarkEnd w:id="163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64" w:name="__UnoMark__866_428130497"/>
                      <w:bookmarkStart w:id="165" w:name="__UnoMark__865_428130497"/>
                      <w:bookmarkEnd w:id="164"/>
                      <w:bookmarkEnd w:id="165"/>
                      <w:r>
                        <w:rPr>
                          <w:rFonts w:cs="Calibri" w:ascii="Arial" w:hAnsi="Arial"/>
                        </w:rPr>
                        <w:t>Porozumět základním potřebám zvířat a uvědomit si, že lidé by měli se zvířaty zacházet vlídně a respektovat jejich domovy a životní prostředí.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cs="Calibri" w:ascii="Arial" w:hAnsi="Arial"/>
                          <w:b/>
                          <w:bCs/>
                          <w:color w:val="FFFFFF"/>
                        </w:rPr>
                      </w:r>
                      <w:bookmarkStart w:id="166" w:name="__UnoMark__867_428130497"/>
                      <w:bookmarkStart w:id="167" w:name="__UnoMark__868_428130497"/>
                      <w:bookmarkStart w:id="168" w:name="__UnoMark__867_428130497"/>
                      <w:bookmarkStart w:id="169" w:name="__UnoMark__868_428130497"/>
                      <w:bookmarkEnd w:id="168"/>
                      <w:bookmarkEnd w:id="169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170" w:name="__UnoMark__869_428130497"/>
                      <w:bookmarkStart w:id="171" w:name="__UnoMark__870_428130497"/>
                      <w:bookmarkStart w:id="172" w:name="__UnoMark__869_428130497"/>
                      <w:bookmarkStart w:id="173" w:name="__UnoMark__870_428130497"/>
                      <w:bookmarkEnd w:id="172"/>
                      <w:bookmarkEnd w:id="173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74" w:name="__UnoMark__871_428130497"/>
                      <w:bookmarkEnd w:id="174"/>
                      <w:r>
                        <w:rPr>
                          <w:rFonts w:cs="Calibri" w:ascii="Arial" w:hAnsi="Arial"/>
                        </w:rPr>
                        <w:t>Polytechnická výchova.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175" w:name="__UnoMark__872_428130497"/>
                      <w:bookmarkStart w:id="176" w:name="__UnoMark__872_428130497"/>
                      <w:bookmarkEnd w:id="176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77" w:name="__UnoMark__873_428130497"/>
                      <w:bookmarkEnd w:id="177"/>
                      <w:r>
                        <w:rPr>
                          <w:rFonts w:cs="Calibri" w:ascii="Arial" w:hAnsi="Arial"/>
                        </w:rPr>
                        <w:t>Rozvoj pohybových schopností a manuální šikovnosti dětí.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178" w:name="__UnoMark__874_428130497"/>
                      <w:bookmarkStart w:id="179" w:name="__UnoMark__874_428130497"/>
                      <w:bookmarkEnd w:id="179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FFFF"/>
                        </w:rPr>
                      </w:pPr>
                      <w:bookmarkStart w:id="180" w:name="__UnoMark__876_428130497"/>
                      <w:bookmarkStart w:id="181" w:name="__UnoMark__875_428130497"/>
                      <w:bookmarkEnd w:id="180"/>
                      <w:bookmarkEnd w:id="181"/>
                      <w:r>
                        <w:rPr>
                          <w:rFonts w:cs="Calibri" w:ascii="Arial" w:hAnsi="Arial"/>
                          <w:b/>
                          <w:bCs/>
                          <w:color w:val="FFFFFF"/>
                        </w:rPr>
                        <w:t xml:space="preserve">2. 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bookmarkStart w:id="182" w:name="__UnoMark__877_428130497"/>
                      <w:bookmarkEnd w:id="182"/>
                      <w:r>
                        <w:rPr>
                          <w:rFonts w:cs="Calibri" w:ascii="Arial" w:hAnsi="Arial"/>
                          <w:b/>
                        </w:rPr>
                        <w:t>Zajíc Hryzálek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r>
                        <w:rPr>
                          <w:rFonts w:cs="Calibri" w:ascii="Arial" w:hAnsi="Arial"/>
                          <w:b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bookmarkStart w:id="183" w:name="__UnoMark__878_428130497"/>
                      <w:bookmarkEnd w:id="183"/>
                      <w:r>
                        <w:rPr>
                          <w:rFonts w:cs="Calibri" w:ascii="Arial" w:hAnsi="Arial"/>
                          <w:b/>
                        </w:rPr>
                        <w:t>(ZH)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84" w:name="__UnoMark__879_428130497"/>
                      <w:bookmarkEnd w:id="184"/>
                      <w:r>
                        <w:rPr>
                          <w:rFonts w:cs="Calibri" w:ascii="Arial" w:hAnsi="Arial"/>
                        </w:rPr>
                        <w:t>Zdravý životní styl.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185" w:name="__UnoMark__880_428130497"/>
                      <w:bookmarkStart w:id="186" w:name="__UnoMark__880_428130497"/>
                      <w:bookmarkEnd w:id="186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87" w:name="__UnoMark__881_428130497"/>
                      <w:bookmarkEnd w:id="187"/>
                      <w:r>
                        <w:rPr>
                          <w:rFonts w:cs="Calibri" w:ascii="Arial" w:hAnsi="Arial"/>
                        </w:rPr>
                        <w:t>Podpora zdravého životního stylu, porozumět pochodům v lidském těle, znát a naslouchat svému tělu.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188" w:name="__UnoMark__882_428130497"/>
                      <w:bookmarkStart w:id="189" w:name="__UnoMark__882_428130497"/>
                      <w:bookmarkEnd w:id="189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cs="Calibri" w:ascii="Arial" w:hAnsi="Arial"/>
                          <w:b/>
                          <w:bCs/>
                          <w:color w:val="FFFFFF"/>
                        </w:rPr>
                      </w:r>
                      <w:bookmarkStart w:id="190" w:name="__UnoMark__883_428130497"/>
                      <w:bookmarkStart w:id="191" w:name="__UnoMark__884_428130497"/>
                      <w:bookmarkStart w:id="192" w:name="__UnoMark__883_428130497"/>
                      <w:bookmarkStart w:id="193" w:name="__UnoMark__884_428130497"/>
                      <w:bookmarkEnd w:id="192"/>
                      <w:bookmarkEnd w:id="193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194" w:name="__UnoMark__885_428130497"/>
                      <w:bookmarkStart w:id="195" w:name="__UnoMark__886_428130497"/>
                      <w:bookmarkStart w:id="196" w:name="__UnoMark__885_428130497"/>
                      <w:bookmarkStart w:id="197" w:name="__UnoMark__886_428130497"/>
                      <w:bookmarkEnd w:id="196"/>
                      <w:bookmarkEnd w:id="197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198" w:name="__UnoMark__887_428130497"/>
                      <w:bookmarkEnd w:id="198"/>
                      <w:r>
                        <w:rPr>
                          <w:rFonts w:cs="Calibri" w:ascii="Arial" w:hAnsi="Arial"/>
                        </w:rPr>
                        <w:t>Sociálně x patologické jevy.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199" w:name="__UnoMark__888_428130497"/>
                      <w:bookmarkStart w:id="200" w:name="__UnoMark__888_428130497"/>
                      <w:bookmarkEnd w:id="200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201" w:name="__UnoMark__889_428130497"/>
                      <w:bookmarkEnd w:id="201"/>
                      <w:r>
                        <w:rPr>
                          <w:rFonts w:cs="Calibri" w:ascii="Arial" w:hAnsi="Arial"/>
                        </w:rPr>
                        <w:t>Předcházet nežádoucím projevům chování.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202" w:name="__UnoMark__890_428130497"/>
                      <w:bookmarkStart w:id="203" w:name="__UnoMark__890_428130497"/>
                      <w:bookmarkEnd w:id="203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FFFF"/>
                        </w:rPr>
                      </w:pPr>
                      <w:bookmarkStart w:id="204" w:name="__UnoMark__892_428130497"/>
                      <w:bookmarkStart w:id="205" w:name="__UnoMark__891_428130497"/>
                      <w:bookmarkEnd w:id="204"/>
                      <w:bookmarkEnd w:id="205"/>
                      <w:r>
                        <w:rPr>
                          <w:rFonts w:cs="Calibri" w:ascii="Arial" w:hAnsi="Arial"/>
                          <w:b/>
                          <w:bCs/>
                          <w:color w:val="FFFFFF"/>
                        </w:rPr>
                        <w:t>3.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bookmarkStart w:id="206" w:name="__UnoMark__893_428130497"/>
                      <w:bookmarkEnd w:id="206"/>
                      <w:r>
                        <w:rPr>
                          <w:rFonts w:cs="Calibri" w:ascii="Arial" w:hAnsi="Arial"/>
                          <w:b/>
                        </w:rPr>
                        <w:t xml:space="preserve">Myšák Logísek 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r>
                        <w:rPr>
                          <w:rFonts w:cs="Calibri" w:ascii="Arial" w:hAnsi="Arial"/>
                          <w:b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bookmarkStart w:id="207" w:name="__UnoMark__894_428130497"/>
                      <w:bookmarkEnd w:id="207"/>
                      <w:r>
                        <w:rPr>
                          <w:rFonts w:cs="Calibri" w:ascii="Arial" w:hAnsi="Arial"/>
                          <w:b/>
                        </w:rPr>
                        <w:t>(ML)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208" w:name="__UnoMark__895_428130497"/>
                      <w:bookmarkEnd w:id="208"/>
                      <w:r>
                        <w:rPr>
                          <w:rFonts w:cs="Calibri" w:ascii="Arial" w:hAnsi="Arial"/>
                        </w:rPr>
                        <w:t>Logopedické prevence.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209" w:name="__UnoMark__896_428130497"/>
                      <w:bookmarkStart w:id="210" w:name="__UnoMark__896_428130497"/>
                      <w:bookmarkEnd w:id="210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Cs/>
                        </w:rPr>
                      </w:pPr>
                      <w:bookmarkStart w:id="211" w:name="__UnoMark__898_428130497"/>
                      <w:bookmarkStart w:id="212" w:name="__UnoMark__897_428130497"/>
                      <w:bookmarkEnd w:id="211"/>
                      <w:bookmarkEnd w:id="212"/>
                      <w:r>
                        <w:rPr>
                          <w:rFonts w:cs="Calibri" w:ascii="Arial" w:hAnsi="Arial"/>
                          <w:bCs/>
                        </w:rPr>
                        <w:t xml:space="preserve">Celkový rozvoj komunikativních dovedností dětí a logopedická prevence se zacílením na správnou výslovnost. 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  <w:bCs/>
                          <w:color w:val="FFFFFF"/>
                        </w:rPr>
                      </w:pPr>
                      <w:bookmarkStart w:id="213" w:name="__UnoMark__900_428130497"/>
                      <w:bookmarkStart w:id="214" w:name="__UnoMark__899_428130497"/>
                      <w:bookmarkEnd w:id="213"/>
                      <w:bookmarkEnd w:id="214"/>
                      <w:r>
                        <w:rPr>
                          <w:rFonts w:cs="Calibri" w:ascii="Arial" w:hAnsi="Arial"/>
                          <w:b/>
                          <w:bCs/>
                          <w:color w:val="FFFFFF"/>
                        </w:rPr>
                        <w:t xml:space="preserve">4. 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bookmarkStart w:id="215" w:name="__UnoMark__901_428130497"/>
                      <w:bookmarkEnd w:id="215"/>
                      <w:r>
                        <w:rPr>
                          <w:rFonts w:cs="Calibri" w:ascii="Arial" w:hAnsi="Arial"/>
                          <w:b/>
                        </w:rPr>
                        <w:t>Ježek František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r>
                        <w:rPr>
                          <w:rFonts w:cs="Calibri" w:ascii="Arial" w:hAnsi="Arial"/>
                          <w:b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  <w:b/>
                        </w:rPr>
                      </w:pPr>
                      <w:bookmarkStart w:id="216" w:name="__UnoMark__902_428130497"/>
                      <w:bookmarkEnd w:id="216"/>
                      <w:r>
                        <w:rPr>
                          <w:rFonts w:cs="Calibri" w:ascii="Arial" w:hAnsi="Arial"/>
                          <w:b/>
                        </w:rPr>
                        <w:t>(JF)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217" w:name="__UnoMark__903_428130497"/>
                      <w:bookmarkEnd w:id="217"/>
                      <w:r>
                        <w:rPr>
                          <w:rFonts w:cs="Calibri" w:ascii="Arial" w:hAnsi="Arial"/>
                        </w:rPr>
                        <w:t>Dopravní výchova.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  <w:bookmarkStart w:id="218" w:name="__UnoMark__904_428130497"/>
                      <w:bookmarkStart w:id="219" w:name="__UnoMark__904_428130497"/>
                      <w:bookmarkEnd w:id="219"/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bookmarkStart w:id="220" w:name="__UnoMark__905_428130497"/>
                      <w:bookmarkEnd w:id="220"/>
                      <w:r>
                        <w:rPr>
                          <w:rFonts w:cs="Calibri" w:ascii="Arial" w:hAnsi="Arial"/>
                        </w:rPr>
                        <w:t>Pochopení významu bezpečného chování a postojů v dopravním prostředí a jejich osvojení.</w:t>
                      </w:r>
                    </w:p>
                    <w:p>
                      <w:pPr>
                        <w:pStyle w:val="Obsahrmce"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cs="Calibri" w:ascii="Arial" w:hAnsi="Arial"/>
                        </w:rPr>
                      </w:r>
                    </w:p>
                    <w:p>
                      <w:pPr>
                        <w:pStyle w:val="Obsahrm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suppressAutoHyphens w:val="false"/>
        <w:spacing w:lineRule="auto" w:line="360"/>
        <w:jc w:val="both"/>
        <w:rPr>
          <w:rFonts w:ascii="Arial" w:hAnsi="Arial" w:cs="Calibri"/>
        </w:rPr>
      </w:pPr>
      <w:r>
        <w:rPr>
          <w:rFonts w:cs="Calibri" w:ascii="Arial" w:hAnsi="Arial"/>
        </w:rPr>
      </w:r>
    </w:p>
    <w:p>
      <w:pPr>
        <w:pStyle w:val="Normal"/>
        <w:widowControl w:val="false"/>
        <w:suppressAutoHyphens w:val="false"/>
        <w:spacing w:lineRule="auto" w:line="360"/>
        <w:jc w:val="both"/>
        <w:rPr>
          <w:rFonts w:ascii="Arial" w:hAnsi="Arial" w:cs="Calibri"/>
        </w:rPr>
      </w:pPr>
      <w:r>
        <w:rPr>
          <w:rFonts w:cs="Calibri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Zpat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US" w:eastAsia="zh-CN" w:bidi="hi-IN"/>
    </w:rPr>
  </w:style>
  <w:style w:type="paragraph" w:styleId="Nadpis1">
    <w:name w:val="Heading 1"/>
    <w:basedOn w:val="Normal"/>
    <w:uiPriority w:val="9"/>
    <w:qFormat/>
    <w:pPr>
      <w:keepNext w:val="true"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 w:customStyle="1">
    <w:name w:val="Strong"/>
    <w:basedOn w:val="DefaultParagraphFont"/>
    <w:qFormat/>
    <w:rPr>
      <w:b/>
      <w:bCs/>
    </w:rPr>
  </w:style>
  <w:style w:type="character" w:styleId="ZpatChar" w:customStyle="1">
    <w:name w:val="Zápatí Char"/>
    <w:basedOn w:val="DefaultParagraphFont"/>
    <w:qFormat/>
    <w:rPr>
      <w:color w:val="00000A"/>
    </w:rPr>
  </w:style>
  <w:style w:type="character" w:styleId="Internetovodkaz" w:customStyle="1">
    <w:name w:val="Hyperlink"/>
    <w:basedOn w:val="DefaultParagraphFont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Pr>
      <w:color w:val="00000A"/>
    </w:rPr>
  </w:style>
  <w:style w:type="character" w:styleId="ZkladntextChar1" w:customStyle="1">
    <w:name w:val="Základní text Char1"/>
    <w:basedOn w:val="DefaultParagraphFont"/>
    <w:qFormat/>
    <w:rPr>
      <w:rFonts w:ascii="Calibri" w:hAnsi="Calibri" w:eastAsia="Calibri"/>
      <w:color w:val="00000A"/>
    </w:rPr>
  </w:style>
  <w:style w:type="character" w:styleId="Hgkelc" w:customStyle="1">
    <w:name w:val="hgkelc"/>
    <w:basedOn w:val="DefaultParagraphFont"/>
    <w:qFormat/>
    <w:rPr/>
  </w:style>
  <w:style w:type="character" w:styleId="Markedcontent" w:customStyle="1">
    <w:name w:val="markedcontent"/>
    <w:basedOn w:val="DefaultParagraphFont"/>
    <w:qFormat/>
    <w:rPr/>
  </w:style>
  <w:style w:type="character" w:styleId="TextbublinyChar" w:customStyle="1">
    <w:name w:val="Text bubliny Char"/>
    <w:basedOn w:val="DefaultParagraphFont"/>
    <w:qFormat/>
    <w:rPr>
      <w:rFonts w:ascii="Tahoma" w:hAnsi="Tahoma" w:eastAsia="Calibri" w:cs="Tahoma"/>
      <w:color w:val="00000A"/>
      <w:sz w:val="16"/>
      <w:szCs w:val="16"/>
    </w:rPr>
  </w:style>
  <w:style w:type="character" w:styleId="Nadpis1Char" w:customStyle="1">
    <w:name w:val="Nadpis 1 Char"/>
    <w:basedOn w:val="DefaultParagraphFont"/>
    <w:qFormat/>
    <w:rPr>
      <w:rFonts w:ascii="Cambria" w:hAnsi="Cambria"/>
      <w:color w:val="365F91"/>
      <w:sz w:val="32"/>
      <w:szCs w:val="32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>
      <w:rFonts w:ascii="Calibri" w:hAnsi="Calibri" w:cs="Calibri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qFormat/>
    <w:pPr>
      <w:spacing w:before="28" w:after="28"/>
    </w:pPr>
    <w:rPr>
      <w:rFonts w:ascii="Times New Roman" w:hAnsi="Times New Roman" w:eastAsia="Times New Roman" w:cs="Times New Roman"/>
      <w:lang w:eastAsia="cs-CZ"/>
    </w:rPr>
  </w:style>
  <w:style w:type="paragraph" w:styleId="Zpat1" w:customStyle="1">
    <w:name w:val="Zápatí1"/>
    <w:basedOn w:val="Normal"/>
    <w:qFormat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cs="Calibri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rmce" w:customStyle="1">
    <w:name w:val="Obsah rámce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msbystrice.cz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LibreOffice/7.5.4.2$Windows_X86_64 LibreOffice_project/36ccfdc35048b057fd9854c757a8b67ec53977b6</Application>
  <AppVersion>15.0000</AppVersion>
  <Pages>16</Pages>
  <Words>2700</Words>
  <Characters>15287</Characters>
  <CharactersWithSpaces>17772</CharactersWithSpaces>
  <Paragraphs>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2022-08-22T11:36:00Z</dcterms:created>
  <dc:creator>Uživatel systému Windows</dc:creator>
  <dc:description/>
  <dc:language>cs-CZ</dc:language>
  <cp:lastModifiedBy/>
  <dcterms:modified xsi:type="dcterms:W3CDTF">2025-09-13T17:03:29Z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